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92C" w:rsidRPr="008054D1" w:rsidRDefault="00BB692C" w:rsidP="00BB692C">
      <w:pPr>
        <w:jc w:val="center"/>
        <w:rPr>
          <w:b/>
        </w:rPr>
      </w:pPr>
      <w:r w:rsidRPr="008054D1">
        <w:rPr>
          <w:b/>
        </w:rPr>
        <w:t xml:space="preserve">MATERIAL TRANSFER AGREEMENT </w:t>
      </w:r>
      <w:r w:rsidRPr="00A967F9">
        <w:t>(</w:t>
      </w:r>
      <w:r w:rsidR="00EA2349" w:rsidRPr="00A967F9">
        <w:t xml:space="preserve">PolyU as transferor, </w:t>
      </w:r>
      <w:r w:rsidRPr="00A967F9">
        <w:t>English template)</w:t>
      </w:r>
      <w:r w:rsidRPr="008054D1">
        <w:rPr>
          <w:b/>
        </w:rPr>
        <w:br/>
      </w:r>
    </w:p>
    <w:p w:rsidR="00BB692C" w:rsidRDefault="00BB692C" w:rsidP="00BB692C">
      <w:r w:rsidRPr="008054D1">
        <w:rPr>
          <w:u w:val="single"/>
        </w:rPr>
        <w:t>Explanatory notes</w:t>
      </w:r>
      <w:r>
        <w:t xml:space="preserve"> (this note should be deleted before sending to the other party for review):</w:t>
      </w:r>
    </w:p>
    <w:p w:rsidR="00BB692C" w:rsidRDefault="00BB692C" w:rsidP="00BB692C"/>
    <w:p w:rsidR="00BB692C" w:rsidRDefault="00BB692C" w:rsidP="00BB692C">
      <w:pPr>
        <w:ind w:left="720" w:hanging="720"/>
        <w:jc w:val="both"/>
      </w:pPr>
      <w:r>
        <w:t>I.</w:t>
      </w:r>
      <w:r>
        <w:tab/>
        <w:t xml:space="preserve">This template is prepared for a </w:t>
      </w:r>
      <w:r w:rsidR="00C06CC0">
        <w:t xml:space="preserve">staff </w:t>
      </w:r>
      <w:r>
        <w:t xml:space="preserve">member of </w:t>
      </w:r>
      <w:r w:rsidR="00C06CC0">
        <w:t>PolyU</w:t>
      </w:r>
      <w:r>
        <w:t xml:space="preserve"> </w:t>
      </w:r>
      <w:r w:rsidR="00EA2349">
        <w:t>when providing</w:t>
      </w:r>
      <w:r>
        <w:t xml:space="preserve"> materials </w:t>
      </w:r>
      <w:r w:rsidR="00C06CC0">
        <w:t xml:space="preserve">developed by himself or herself, or another staff of PolyU </w:t>
      </w:r>
      <w:r>
        <w:t>to another organization for research purpose.  The recipient (“</w:t>
      </w:r>
      <w:r w:rsidRPr="008D406D">
        <w:rPr>
          <w:b/>
        </w:rPr>
        <w:t>Recipient</w:t>
      </w:r>
      <w:r>
        <w:t xml:space="preserve">”) in the Agreement is the organization (such as another university) which receives the materials.  </w:t>
      </w:r>
      <w:r w:rsidR="007D433B">
        <w:t>T</w:t>
      </w:r>
      <w:r>
        <w:t>he researcher receiving the materials (“</w:t>
      </w:r>
      <w:r w:rsidRPr="008D406D">
        <w:rPr>
          <w:b/>
        </w:rPr>
        <w:t>Researcher</w:t>
      </w:r>
      <w:r>
        <w:t xml:space="preserve">”), who is an employee of the Recipient, </w:t>
      </w:r>
      <w:r w:rsidR="007D433B">
        <w:t xml:space="preserve">will also </w:t>
      </w:r>
      <w:r>
        <w:t>sign the Agreement as a party.</w:t>
      </w:r>
    </w:p>
    <w:p w:rsidR="00BB692C" w:rsidRDefault="00BB692C" w:rsidP="00BB692C"/>
    <w:p w:rsidR="00BB692C" w:rsidRDefault="00BB692C" w:rsidP="00785CDC">
      <w:pPr>
        <w:ind w:left="720" w:hanging="720"/>
        <w:jc w:val="both"/>
      </w:pPr>
      <w:r>
        <w:t>II.</w:t>
      </w:r>
      <w:r>
        <w:tab/>
        <w:t xml:space="preserve">This template is only applicable to the case in which the materials </w:t>
      </w:r>
      <w:r w:rsidR="00C06CC0">
        <w:t xml:space="preserve">to be transferred </w:t>
      </w:r>
      <w:r>
        <w:t xml:space="preserve">are developed by </w:t>
      </w:r>
      <w:r w:rsidR="00C06CC0">
        <w:t>himself/herself or another staff of PolyU</w:t>
      </w:r>
      <w:r>
        <w:t>.</w:t>
      </w:r>
      <w:r w:rsidR="0062057E">
        <w:t xml:space="preserve">  </w:t>
      </w:r>
      <w:r w:rsidR="00EA2349">
        <w:t>If the PolyU staff member would like to transfer materials not developed by himself/herself</w:t>
      </w:r>
      <w:r w:rsidR="00C06CC0">
        <w:t xml:space="preserve"> or another staff of PolyU</w:t>
      </w:r>
      <w:r w:rsidR="0062057E">
        <w:t>, the PolyU staff member should</w:t>
      </w:r>
      <w:r w:rsidR="003C55E7">
        <w:t xml:space="preserve"> first</w:t>
      </w:r>
      <w:r w:rsidR="0062057E">
        <w:t xml:space="preserve"> seek the permission of </w:t>
      </w:r>
      <w:r w:rsidR="00EA2349">
        <w:t>the developer of the material</w:t>
      </w:r>
      <w:r w:rsidR="004F6A5E">
        <w:t xml:space="preserve"> regarding</w:t>
      </w:r>
      <w:r w:rsidR="0087569F">
        <w:t xml:space="preserve"> the transfer </w:t>
      </w:r>
      <w:r w:rsidR="003C55E7">
        <w:t xml:space="preserve">and the approval of department head.  </w:t>
      </w:r>
      <w:r>
        <w:t xml:space="preserve">  </w:t>
      </w:r>
    </w:p>
    <w:p w:rsidR="00BB692C" w:rsidRDefault="00BB692C" w:rsidP="00A967F9">
      <w:pPr>
        <w:ind w:left="720" w:hanging="720"/>
        <w:jc w:val="both"/>
      </w:pPr>
    </w:p>
    <w:p w:rsidR="00785CDC" w:rsidRPr="00A967F9" w:rsidRDefault="005D6F88" w:rsidP="00785CDC">
      <w:pPr>
        <w:ind w:left="720" w:hanging="720"/>
        <w:jc w:val="both"/>
      </w:pPr>
      <w:r>
        <w:t>III.</w:t>
      </w:r>
      <w:r w:rsidR="00BB692C">
        <w:tab/>
      </w:r>
      <w:r w:rsidR="00785CDC">
        <w:t>Depending on the nature of the materials, their transfer in and outside of Hong Kong may be subject to a number legislations</w:t>
      </w:r>
      <w:r w:rsidR="00785CDC" w:rsidRPr="00785CDC">
        <w:t xml:space="preserve">.  For example, </w:t>
      </w:r>
      <w:r w:rsidR="00785CDC" w:rsidRPr="00A967F9">
        <w:t>Prevention and Control of Disease Regulation (</w:t>
      </w:r>
      <w:r w:rsidR="0042013E">
        <w:t xml:space="preserve">Chapter </w:t>
      </w:r>
      <w:r w:rsidR="00785CDC" w:rsidRPr="00A967F9">
        <w:t>599A</w:t>
      </w:r>
      <w:r w:rsidR="0042013E">
        <w:t xml:space="preserve"> of the Laws of Hong Kong</w:t>
      </w:r>
      <w:r w:rsidR="00785CDC" w:rsidRPr="00A967F9">
        <w:t>) and Import and Export Ordinance (</w:t>
      </w:r>
      <w:bookmarkStart w:id="0" w:name="_GoBack"/>
      <w:bookmarkEnd w:id="0"/>
      <w:r w:rsidR="0042013E">
        <w:t xml:space="preserve">Chapter </w:t>
      </w:r>
      <w:r w:rsidR="00785CDC" w:rsidRPr="00A967F9">
        <w:t>60</w:t>
      </w:r>
      <w:r w:rsidR="0042013E">
        <w:t xml:space="preserve"> of the Laws of Hong Kong</w:t>
      </w:r>
      <w:r w:rsidR="00785CDC" w:rsidRPr="00A967F9">
        <w:t xml:space="preserve">).  The staff of the University shall ensure that the proposed transfer of materials is compliant with the applicable legislations. </w:t>
      </w:r>
    </w:p>
    <w:p w:rsidR="00785CDC" w:rsidRDefault="00785CDC" w:rsidP="00A967F9">
      <w:pPr>
        <w:rPr>
          <w:color w:val="1F497D"/>
        </w:rPr>
      </w:pPr>
    </w:p>
    <w:p w:rsidR="00BB692C" w:rsidRDefault="00785CDC" w:rsidP="00A967F9">
      <w:pPr>
        <w:ind w:left="720" w:hanging="720"/>
      </w:pPr>
      <w:r>
        <w:t>IV.</w:t>
      </w:r>
      <w:r>
        <w:tab/>
      </w:r>
      <w:r w:rsidR="00BB692C">
        <w:t xml:space="preserve">Please insert the particulars highlighted in </w:t>
      </w:r>
      <w:r w:rsidR="00BB692C" w:rsidRPr="00283F8E">
        <w:rPr>
          <w:highlight w:val="yellow"/>
        </w:rPr>
        <w:t>yellow</w:t>
      </w:r>
      <w:r w:rsidR="00BB692C">
        <w:t>.  After inserting the particulars, delete the square brackets.</w:t>
      </w:r>
    </w:p>
    <w:p w:rsidR="005D6F88" w:rsidRDefault="005D6F88" w:rsidP="00BB692C">
      <w:pPr>
        <w:ind w:left="720" w:hanging="720"/>
        <w:jc w:val="both"/>
      </w:pPr>
    </w:p>
    <w:p w:rsidR="000913B0" w:rsidRDefault="000913B0">
      <w:pPr>
        <w:spacing w:after="160" w:line="259" w:lineRule="auto"/>
        <w:rPr>
          <w:b/>
        </w:rPr>
      </w:pPr>
    </w:p>
    <w:p w:rsidR="000913B0" w:rsidRPr="00A967F9" w:rsidRDefault="000913B0">
      <w:pPr>
        <w:spacing w:after="160" w:line="259" w:lineRule="auto"/>
      </w:pPr>
      <w:r w:rsidRPr="00A967F9">
        <w:t>Legal, Risk and Compliance Unit</w:t>
      </w:r>
    </w:p>
    <w:p w:rsidR="00BB692C" w:rsidRDefault="000913B0">
      <w:pPr>
        <w:spacing w:after="160" w:line="259" w:lineRule="auto"/>
        <w:rPr>
          <w:b/>
        </w:rPr>
      </w:pPr>
      <w:r w:rsidRPr="00A967F9">
        <w:t>May 2020</w:t>
      </w:r>
      <w:r w:rsidR="00BB692C">
        <w:rPr>
          <w:b/>
        </w:rPr>
        <w:br w:type="page"/>
      </w:r>
    </w:p>
    <w:p w:rsidR="00F3662B" w:rsidRPr="008A6DDB" w:rsidRDefault="0056054B" w:rsidP="0056054B">
      <w:pPr>
        <w:jc w:val="center"/>
        <w:rPr>
          <w:b/>
        </w:rPr>
      </w:pPr>
      <w:r w:rsidRPr="008A6DDB">
        <w:rPr>
          <w:b/>
        </w:rPr>
        <w:lastRenderedPageBreak/>
        <w:t>Material Transfer Agreement</w:t>
      </w:r>
    </w:p>
    <w:p w:rsidR="0056054B" w:rsidRDefault="0056054B"/>
    <w:p w:rsidR="0056054B" w:rsidRDefault="0056054B" w:rsidP="0056054B">
      <w:r>
        <w:t>This Agreement is made on [</w:t>
      </w:r>
      <w:r w:rsidRPr="009F7599">
        <w:rPr>
          <w:highlight w:val="yellow"/>
        </w:rPr>
        <w:t>date</w:t>
      </w:r>
      <w:r>
        <w:t>]</w:t>
      </w:r>
    </w:p>
    <w:p w:rsidR="0056054B" w:rsidRDefault="0056054B" w:rsidP="0056054B"/>
    <w:p w:rsidR="004E0B56" w:rsidRPr="00DB2580" w:rsidRDefault="004E0B56" w:rsidP="004E0B56">
      <w:pPr>
        <w:rPr>
          <w:b/>
        </w:rPr>
      </w:pPr>
      <w:r w:rsidRPr="00DB2580">
        <w:rPr>
          <w:b/>
        </w:rPr>
        <w:t>BETWEEN</w:t>
      </w:r>
      <w:r>
        <w:rPr>
          <w:b/>
        </w:rPr>
        <w:t>:</w:t>
      </w:r>
    </w:p>
    <w:p w:rsidR="004E0B56" w:rsidRDefault="004E0B56" w:rsidP="004E0B56"/>
    <w:p w:rsidR="004E0B56" w:rsidRDefault="004E0B56" w:rsidP="004E0B56">
      <w:pPr>
        <w:ind w:left="720" w:hanging="720"/>
        <w:jc w:val="both"/>
      </w:pPr>
      <w:r>
        <w:t>(1)</w:t>
      </w:r>
      <w:r>
        <w:tab/>
      </w:r>
      <w:r w:rsidRPr="004270F9">
        <w:rPr>
          <w:b/>
        </w:rPr>
        <w:t>PolyU</w:t>
      </w:r>
      <w:r>
        <w:rPr>
          <w:b/>
        </w:rPr>
        <w:t>:</w:t>
      </w:r>
      <w:r w:rsidRPr="004270F9">
        <w:rPr>
          <w:b/>
        </w:rPr>
        <w:t xml:space="preserve"> The Hong Kong Polytechnic University</w:t>
      </w:r>
      <w:r>
        <w:t xml:space="preserve"> having its principal office at 11 Yuk Choi Road, Hung Hom, Kowloon, Hong Kong; </w:t>
      </w:r>
    </w:p>
    <w:p w:rsidR="004E0B56" w:rsidRDefault="004E0B56" w:rsidP="004E0B56">
      <w:pPr>
        <w:jc w:val="both"/>
      </w:pPr>
    </w:p>
    <w:p w:rsidR="004E0B56" w:rsidRDefault="004E0B56" w:rsidP="004E0B56">
      <w:pPr>
        <w:ind w:left="720" w:hanging="720"/>
        <w:jc w:val="both"/>
      </w:pPr>
      <w:r>
        <w:t>(2)</w:t>
      </w:r>
      <w:r>
        <w:tab/>
      </w:r>
      <w:r w:rsidRPr="009F7599">
        <w:rPr>
          <w:b/>
        </w:rPr>
        <w:t>Recipient</w:t>
      </w:r>
      <w:r>
        <w:rPr>
          <w:b/>
        </w:rPr>
        <w:t xml:space="preserve">: </w:t>
      </w:r>
      <w:r>
        <w:t xml:space="preserve"> [</w:t>
      </w:r>
      <w:r w:rsidRPr="005F4B68">
        <w:rPr>
          <w:b/>
          <w:highlight w:val="yellow"/>
        </w:rPr>
        <w:t xml:space="preserve">Name of </w:t>
      </w:r>
      <w:r w:rsidR="00785CDC">
        <w:rPr>
          <w:b/>
          <w:highlight w:val="yellow"/>
        </w:rPr>
        <w:t>the organization of the Researcher</w:t>
      </w:r>
      <w:r>
        <w:t>]</w:t>
      </w:r>
      <w:r w:rsidRPr="008E7E24">
        <w:t xml:space="preserve"> </w:t>
      </w:r>
      <w:r>
        <w:t>having its principal [</w:t>
      </w:r>
      <w:r w:rsidRPr="009F7599">
        <w:rPr>
          <w:highlight w:val="yellow"/>
        </w:rPr>
        <w:t>office/ place of business</w:t>
      </w:r>
      <w:r>
        <w:t>] at [</w:t>
      </w:r>
      <w:r w:rsidRPr="00D61966">
        <w:rPr>
          <w:highlight w:val="yellow"/>
        </w:rPr>
        <w:t>address</w:t>
      </w:r>
      <w:r>
        <w:t>]; and</w:t>
      </w:r>
    </w:p>
    <w:p w:rsidR="004E0B56" w:rsidRDefault="004E0B56" w:rsidP="004E0B56"/>
    <w:p w:rsidR="004E0B56" w:rsidRDefault="00CD1106" w:rsidP="004E0B56">
      <w:pPr>
        <w:ind w:left="720" w:hanging="720"/>
        <w:jc w:val="both"/>
      </w:pPr>
      <w:r w:rsidRPr="00A967F9" w:rsidDel="00CD1106">
        <w:t xml:space="preserve"> </w:t>
      </w:r>
      <w:r w:rsidR="004E0B56">
        <w:t>(3)</w:t>
      </w:r>
      <w:r w:rsidR="004E0B56">
        <w:tab/>
      </w:r>
      <w:r w:rsidR="004E0B56" w:rsidRPr="009F7599">
        <w:rPr>
          <w:b/>
        </w:rPr>
        <w:t>Researcher</w:t>
      </w:r>
      <w:r w:rsidR="004E0B56">
        <w:rPr>
          <w:b/>
        </w:rPr>
        <w:t>:</w:t>
      </w:r>
      <w:r w:rsidR="004E0B56">
        <w:t xml:space="preserve"> [</w:t>
      </w:r>
      <w:r w:rsidR="004E0B56" w:rsidRPr="009F7599">
        <w:rPr>
          <w:highlight w:val="yellow"/>
        </w:rPr>
        <w:t>Name of researcher who receives materials</w:t>
      </w:r>
      <w:r w:rsidR="004E0B56">
        <w:t>]</w:t>
      </w:r>
      <w:r w:rsidR="004E0B56" w:rsidRPr="00DE2D35">
        <w:t xml:space="preserve"> </w:t>
      </w:r>
      <w:r w:rsidR="004E0B56">
        <w:t>whose address is [</w:t>
      </w:r>
      <w:r w:rsidR="004E0B56" w:rsidRPr="009F7599">
        <w:rPr>
          <w:highlight w:val="yellow"/>
        </w:rPr>
        <w:t>please insert the researcher’s</w:t>
      </w:r>
      <w:r w:rsidR="00481F30">
        <w:rPr>
          <w:highlight w:val="yellow"/>
        </w:rPr>
        <w:t xml:space="preserve"> office</w:t>
      </w:r>
      <w:r w:rsidR="004E0B56" w:rsidRPr="009F7599">
        <w:rPr>
          <w:highlight w:val="yellow"/>
        </w:rPr>
        <w:t xml:space="preserve"> address</w:t>
      </w:r>
      <w:r w:rsidR="004E0B56">
        <w:t>].  Researcher is [</w:t>
      </w:r>
      <w:r w:rsidR="004E0B56" w:rsidRPr="005F4B68">
        <w:rPr>
          <w:highlight w:val="yellow"/>
        </w:rPr>
        <w:t>please insert title, for example, Professor or Associate Professor</w:t>
      </w:r>
      <w:r w:rsidR="004E0B56">
        <w:t>] of the Recipient</w:t>
      </w:r>
      <w:r w:rsidR="004E0B56" w:rsidRPr="006464D9">
        <w:t>.</w:t>
      </w:r>
    </w:p>
    <w:p w:rsidR="00B50EA9" w:rsidRDefault="00B50EA9" w:rsidP="00B50EA9">
      <w:pPr>
        <w:ind w:left="720" w:hanging="720"/>
      </w:pPr>
    </w:p>
    <w:p w:rsidR="00B50EA9" w:rsidRPr="00E333C5" w:rsidRDefault="00B50EA9" w:rsidP="00B50EA9">
      <w:pPr>
        <w:ind w:left="720" w:hanging="720"/>
        <w:rPr>
          <w:b/>
        </w:rPr>
      </w:pPr>
      <w:r w:rsidRPr="00E333C5">
        <w:rPr>
          <w:b/>
        </w:rPr>
        <w:t>NOW IT IS HEREBY AGREED AS FOLLOWS:</w:t>
      </w:r>
    </w:p>
    <w:p w:rsidR="00785CDC" w:rsidRDefault="00785CDC" w:rsidP="00B50EA9">
      <w:pPr>
        <w:ind w:left="720" w:hanging="720"/>
      </w:pPr>
    </w:p>
    <w:p w:rsidR="00B50EA9" w:rsidRDefault="00785CDC" w:rsidP="00785CDC">
      <w:r>
        <w:t xml:space="preserve">The Researcher and the Recipient seek to obtain the Materials (specified below) from PolyU. PolyU agrees to provide the Materials subject to the terms and conditions of this Agreement.  </w:t>
      </w:r>
    </w:p>
    <w:p w:rsidR="004E0B56" w:rsidRDefault="004E0B56" w:rsidP="004E0B56">
      <w:pPr>
        <w:ind w:left="720" w:hanging="720"/>
      </w:pPr>
    </w:p>
    <w:p w:rsidR="004E0B56" w:rsidRDefault="004E0B56" w:rsidP="004E0B56">
      <w:pPr>
        <w:ind w:left="720" w:hanging="720"/>
        <w:jc w:val="both"/>
      </w:pPr>
      <w:r w:rsidRPr="002415D9">
        <w:rPr>
          <w:b/>
        </w:rPr>
        <w:t>Materials</w:t>
      </w:r>
      <w:r>
        <w:rPr>
          <w:b/>
        </w:rPr>
        <w:t xml:space="preserve">: </w:t>
      </w:r>
      <w:r>
        <w:t>[</w:t>
      </w:r>
      <w:r w:rsidRPr="009F7599">
        <w:rPr>
          <w:highlight w:val="yellow"/>
        </w:rPr>
        <w:t>Please insert description of material</w:t>
      </w:r>
      <w:r>
        <w:t xml:space="preserve">] and include all </w:t>
      </w:r>
      <w:r w:rsidR="00EA2349">
        <w:t>substances</w:t>
      </w:r>
      <w:r>
        <w:t>, documents and information that PolyU may provide to the Recipient and/or the Researcher under or in relation to this</w:t>
      </w:r>
      <w:r w:rsidR="00111C78">
        <w:t xml:space="preserve"> </w:t>
      </w:r>
      <w:r>
        <w:t>Agreement, and any derivatives, portions, progeny or improvements.</w:t>
      </w:r>
    </w:p>
    <w:p w:rsidR="00645810" w:rsidRDefault="00645810" w:rsidP="00F570CB">
      <w:pPr>
        <w:ind w:left="720" w:hanging="720"/>
        <w:jc w:val="both"/>
      </w:pPr>
    </w:p>
    <w:p w:rsidR="00EA2349" w:rsidRDefault="00645810" w:rsidP="00EA2349">
      <w:pPr>
        <w:ind w:left="720" w:hanging="720"/>
        <w:jc w:val="both"/>
      </w:pPr>
      <w:r w:rsidRPr="00645810">
        <w:rPr>
          <w:b/>
        </w:rPr>
        <w:t>Term</w:t>
      </w:r>
      <w:r>
        <w:t xml:space="preserve">: </w:t>
      </w:r>
      <w:r w:rsidR="00EA2349">
        <w:t>This Agreement shall take effect from [</w:t>
      </w:r>
      <w:r w:rsidR="00EA2349" w:rsidRPr="00A967F9">
        <w:rPr>
          <w:highlight w:val="yellow"/>
        </w:rPr>
        <w:t>date</w:t>
      </w:r>
      <w:r w:rsidR="00EA2349">
        <w:t>] to [</w:t>
      </w:r>
      <w:r w:rsidR="00EA2349" w:rsidRPr="00A967F9">
        <w:rPr>
          <w:highlight w:val="yellow"/>
        </w:rPr>
        <w:t>date</w:t>
      </w:r>
      <w:r w:rsidR="00EA2349">
        <w:t>]</w:t>
      </w:r>
      <w:r>
        <w:t xml:space="preserve"> (“</w:t>
      </w:r>
      <w:r w:rsidRPr="00B140FB">
        <w:rPr>
          <w:b/>
        </w:rPr>
        <w:t>Term</w:t>
      </w:r>
      <w:r>
        <w:t>”).</w:t>
      </w:r>
      <w:r w:rsidR="00EA2349">
        <w:t xml:space="preserve">  Either </w:t>
      </w:r>
      <w:r w:rsidR="00785CDC">
        <w:t>the Researcher or Recipient on the one part, or PolyU on the other part</w:t>
      </w:r>
      <w:r w:rsidR="00EA2349">
        <w:t xml:space="preserve"> </w:t>
      </w:r>
      <w:r w:rsidR="00785CDC">
        <w:t>may</w:t>
      </w:r>
      <w:r w:rsidR="00EA2349">
        <w:t xml:space="preserve"> at any time and in its absolute discretion terminate this Agreement with </w:t>
      </w:r>
      <w:r w:rsidR="00785CDC">
        <w:t xml:space="preserve">not less than </w:t>
      </w:r>
      <w:r w:rsidR="00EA2349">
        <w:t>[</w:t>
      </w:r>
      <w:r w:rsidR="00EA2349" w:rsidRPr="009F7599">
        <w:rPr>
          <w:highlight w:val="yellow"/>
        </w:rPr>
        <w:t>please insert notice period</w:t>
      </w:r>
      <w:r w:rsidR="00EA2349">
        <w:t>] w</w:t>
      </w:r>
      <w:r w:rsidR="00785CDC">
        <w:t>ritten notice to the other parties</w:t>
      </w:r>
      <w:r w:rsidR="00EA2349">
        <w:t xml:space="preserve">.  </w:t>
      </w:r>
    </w:p>
    <w:p w:rsidR="00645810" w:rsidRDefault="00645810" w:rsidP="00F570CB">
      <w:pPr>
        <w:ind w:left="720" w:hanging="720"/>
        <w:jc w:val="both"/>
      </w:pPr>
    </w:p>
    <w:p w:rsidR="00866C7F" w:rsidRDefault="00111C78" w:rsidP="00F570CB">
      <w:pPr>
        <w:ind w:left="720" w:hanging="720"/>
        <w:jc w:val="both"/>
      </w:pPr>
      <w:r>
        <w:t xml:space="preserve">The Schedule forms part of </w:t>
      </w:r>
      <w:r w:rsidR="00785CDC">
        <w:t>this</w:t>
      </w:r>
      <w:r>
        <w:t xml:space="preserve"> Agreement.</w:t>
      </w:r>
    </w:p>
    <w:p w:rsidR="00111C78" w:rsidRDefault="00111C78" w:rsidP="00F570CB">
      <w:pPr>
        <w:ind w:left="720" w:hanging="720"/>
        <w:jc w:val="both"/>
      </w:pPr>
    </w:p>
    <w:p w:rsidR="00785CDC" w:rsidRDefault="00785CDC" w:rsidP="00F570CB">
      <w:pPr>
        <w:ind w:left="720" w:hanging="720"/>
        <w:jc w:val="both"/>
      </w:pPr>
    </w:p>
    <w:p w:rsidR="00F570CB" w:rsidRDefault="00F570CB" w:rsidP="00F570CB">
      <w:pPr>
        <w:ind w:left="720" w:hanging="720"/>
        <w:jc w:val="both"/>
      </w:pPr>
      <w:r w:rsidRPr="00A967F9">
        <w:rPr>
          <w:b/>
        </w:rPr>
        <w:t>IN WITNESS whereof</w:t>
      </w:r>
      <w:r>
        <w:t xml:space="preserve"> this Agreement has been executed the date and year first above written.</w:t>
      </w:r>
    </w:p>
    <w:p w:rsidR="00F570CB" w:rsidRDefault="00F570CB" w:rsidP="00F570CB">
      <w:pPr>
        <w:ind w:left="720" w:hanging="720"/>
        <w:jc w:val="both"/>
      </w:pPr>
    </w:p>
    <w:p w:rsidR="00F570CB" w:rsidRDefault="00F570CB" w:rsidP="00F570CB">
      <w:pPr>
        <w:ind w:left="720" w:hanging="720"/>
        <w:jc w:val="both"/>
      </w:pPr>
    </w:p>
    <w:p w:rsidR="00F570CB" w:rsidRDefault="00F570CB" w:rsidP="00F570CB">
      <w:pPr>
        <w:ind w:left="720" w:hanging="720"/>
        <w:jc w:val="both"/>
      </w:pPr>
      <w:r>
        <w:t>SIGNED by</w:t>
      </w:r>
      <w:r>
        <w:tab/>
      </w:r>
      <w:r>
        <w:tab/>
      </w:r>
      <w:r>
        <w:tab/>
      </w:r>
      <w:r>
        <w:tab/>
        <w:t xml:space="preserve"> </w:t>
      </w:r>
    </w:p>
    <w:p w:rsidR="00F570CB" w:rsidRDefault="00F570CB" w:rsidP="00F570CB">
      <w:pPr>
        <w:ind w:left="720" w:hanging="720"/>
        <w:jc w:val="both"/>
      </w:pPr>
      <w:r>
        <w:t>on behalf of The Hong Kong Polytechnic University</w:t>
      </w:r>
      <w:r>
        <w:tab/>
      </w:r>
      <w:r>
        <w:tab/>
      </w:r>
      <w:r>
        <w:tab/>
      </w:r>
      <w:r>
        <w:tab/>
      </w:r>
    </w:p>
    <w:p w:rsidR="00F570CB" w:rsidRDefault="00F570CB" w:rsidP="00D80EE5">
      <w:pPr>
        <w:ind w:left="720" w:hanging="720"/>
        <w:jc w:val="both"/>
      </w:pPr>
      <w:r>
        <w:tab/>
      </w:r>
      <w:r>
        <w:tab/>
      </w:r>
      <w:r>
        <w:tab/>
      </w:r>
      <w:r>
        <w:tab/>
      </w:r>
      <w:r>
        <w:tab/>
      </w:r>
      <w:r>
        <w:tab/>
      </w:r>
      <w:r>
        <w:tab/>
      </w:r>
    </w:p>
    <w:p w:rsidR="00F570CB" w:rsidRDefault="00F570CB" w:rsidP="00F570CB">
      <w:pPr>
        <w:ind w:left="720" w:hanging="720"/>
        <w:jc w:val="both"/>
      </w:pPr>
    </w:p>
    <w:p w:rsidR="00F570CB" w:rsidRDefault="00F570CB" w:rsidP="00F570CB">
      <w:pPr>
        <w:ind w:left="720" w:hanging="720"/>
        <w:jc w:val="both"/>
      </w:pPr>
    </w:p>
    <w:p w:rsidR="00F570CB" w:rsidRDefault="00F570CB" w:rsidP="00F570CB">
      <w:pPr>
        <w:ind w:left="720" w:hanging="720"/>
        <w:jc w:val="both"/>
      </w:pPr>
    </w:p>
    <w:p w:rsidR="00F570CB" w:rsidRDefault="00F570CB" w:rsidP="00F570CB">
      <w:pPr>
        <w:ind w:left="720" w:hanging="720"/>
        <w:jc w:val="both"/>
      </w:pPr>
    </w:p>
    <w:p w:rsidR="00F570CB" w:rsidRDefault="00F570CB" w:rsidP="00F570CB">
      <w:pPr>
        <w:ind w:left="720" w:hanging="720"/>
        <w:jc w:val="both"/>
      </w:pPr>
    </w:p>
    <w:p w:rsidR="00F570CB" w:rsidRDefault="00F570CB" w:rsidP="00F570CB">
      <w:pPr>
        <w:ind w:left="720" w:hanging="720"/>
        <w:jc w:val="both"/>
      </w:pPr>
      <w:r>
        <w:t>SIGNED by</w:t>
      </w:r>
      <w:r>
        <w:tab/>
      </w:r>
      <w:r>
        <w:tab/>
      </w:r>
      <w:r>
        <w:tab/>
      </w:r>
      <w:r>
        <w:tab/>
        <w:t xml:space="preserve"> </w:t>
      </w:r>
    </w:p>
    <w:p w:rsidR="00F570CB" w:rsidRDefault="00F570CB" w:rsidP="00F570CB">
      <w:pPr>
        <w:ind w:left="720" w:hanging="720"/>
        <w:jc w:val="both"/>
      </w:pPr>
      <w:r>
        <w:t>on behalf of [</w:t>
      </w:r>
      <w:r w:rsidR="00C06CC0" w:rsidRPr="00A967F9">
        <w:rPr>
          <w:highlight w:val="yellow"/>
        </w:rPr>
        <w:t>name of t</w:t>
      </w:r>
      <w:r w:rsidRPr="003F75F8">
        <w:rPr>
          <w:highlight w:val="yellow"/>
        </w:rPr>
        <w:t xml:space="preserve">he </w:t>
      </w:r>
      <w:r w:rsidRPr="009F7599">
        <w:rPr>
          <w:highlight w:val="yellow"/>
        </w:rPr>
        <w:t>Recipient</w:t>
      </w:r>
      <w:r>
        <w:t>]</w:t>
      </w:r>
      <w:r>
        <w:tab/>
      </w:r>
      <w:r>
        <w:tab/>
      </w:r>
      <w:r>
        <w:tab/>
      </w:r>
      <w:r>
        <w:tab/>
      </w:r>
    </w:p>
    <w:p w:rsidR="00F570CB" w:rsidRDefault="00F570CB" w:rsidP="00F570CB">
      <w:pPr>
        <w:ind w:left="720" w:hanging="720"/>
        <w:jc w:val="both"/>
      </w:pPr>
      <w:r>
        <w:tab/>
      </w:r>
      <w:r>
        <w:tab/>
      </w:r>
      <w:r>
        <w:tab/>
      </w:r>
      <w:r>
        <w:tab/>
      </w:r>
      <w:r>
        <w:tab/>
      </w:r>
    </w:p>
    <w:p w:rsidR="00F570CB" w:rsidRDefault="00F570CB" w:rsidP="00F570CB">
      <w:pPr>
        <w:ind w:left="720" w:hanging="720"/>
        <w:jc w:val="both"/>
      </w:pPr>
      <w:r>
        <w:tab/>
      </w:r>
      <w:r>
        <w:tab/>
      </w:r>
      <w:r>
        <w:tab/>
      </w:r>
    </w:p>
    <w:p w:rsidR="00F570CB" w:rsidRDefault="00F570CB" w:rsidP="00F570CB">
      <w:pPr>
        <w:ind w:left="720" w:hanging="720"/>
        <w:jc w:val="both"/>
      </w:pPr>
    </w:p>
    <w:p w:rsidR="00F570CB" w:rsidRDefault="00F570CB" w:rsidP="00F570CB">
      <w:pPr>
        <w:ind w:left="720" w:hanging="720"/>
        <w:jc w:val="both"/>
      </w:pPr>
    </w:p>
    <w:p w:rsidR="00F570CB" w:rsidRDefault="00F570CB" w:rsidP="00F570CB">
      <w:pPr>
        <w:ind w:left="720" w:hanging="720"/>
        <w:jc w:val="both"/>
      </w:pPr>
      <w:r>
        <w:lastRenderedPageBreak/>
        <w:t xml:space="preserve"> </w:t>
      </w:r>
    </w:p>
    <w:p w:rsidR="00F570CB" w:rsidRDefault="00F570CB" w:rsidP="00F570CB">
      <w:pPr>
        <w:ind w:left="720" w:hanging="720"/>
        <w:jc w:val="both"/>
      </w:pPr>
    </w:p>
    <w:p w:rsidR="00F570CB" w:rsidRPr="00F570CB" w:rsidRDefault="00F570CB" w:rsidP="00F570CB">
      <w:pPr>
        <w:ind w:left="720" w:hanging="720"/>
        <w:jc w:val="both"/>
        <w:rPr>
          <w:b/>
        </w:rPr>
      </w:pPr>
    </w:p>
    <w:p w:rsidR="00F570CB" w:rsidRDefault="00F570CB" w:rsidP="00F570CB">
      <w:pPr>
        <w:ind w:left="720" w:hanging="720"/>
        <w:jc w:val="both"/>
      </w:pPr>
      <w:r>
        <w:t>SIGNED by [</w:t>
      </w:r>
      <w:r w:rsidR="00C06CC0" w:rsidRPr="00A967F9">
        <w:rPr>
          <w:highlight w:val="yellow"/>
        </w:rPr>
        <w:t>name of t</w:t>
      </w:r>
      <w:r w:rsidRPr="003F75F8">
        <w:rPr>
          <w:highlight w:val="yellow"/>
        </w:rPr>
        <w:t>he</w:t>
      </w:r>
      <w:r w:rsidRPr="00C06CC0">
        <w:rPr>
          <w:highlight w:val="yellow"/>
        </w:rPr>
        <w:t xml:space="preserve"> </w:t>
      </w:r>
      <w:r w:rsidRPr="009F7599">
        <w:rPr>
          <w:highlight w:val="yellow"/>
        </w:rPr>
        <w:t>Researcher</w:t>
      </w:r>
      <w:r>
        <w:t>]</w:t>
      </w:r>
      <w:r>
        <w:tab/>
      </w:r>
      <w:r>
        <w:tab/>
      </w:r>
      <w:r>
        <w:tab/>
      </w:r>
      <w:r>
        <w:tab/>
      </w:r>
    </w:p>
    <w:p w:rsidR="00F570CB" w:rsidRDefault="00F570CB" w:rsidP="00F570CB">
      <w:pPr>
        <w:ind w:left="720" w:hanging="720"/>
        <w:jc w:val="both"/>
      </w:pPr>
      <w:r>
        <w:tab/>
      </w:r>
      <w:r>
        <w:tab/>
      </w:r>
      <w:r>
        <w:tab/>
      </w:r>
      <w:r>
        <w:tab/>
      </w:r>
      <w:r>
        <w:tab/>
      </w:r>
    </w:p>
    <w:p w:rsidR="00F570CB" w:rsidRDefault="00F570CB">
      <w:pPr>
        <w:spacing w:after="160" w:line="259" w:lineRule="auto"/>
      </w:pPr>
      <w:r>
        <w:br w:type="page"/>
      </w:r>
    </w:p>
    <w:p w:rsidR="004E0B56" w:rsidRPr="000819CA" w:rsidRDefault="000819CA" w:rsidP="000819CA">
      <w:pPr>
        <w:ind w:left="720" w:hanging="720"/>
        <w:jc w:val="center"/>
        <w:rPr>
          <w:b/>
        </w:rPr>
      </w:pPr>
      <w:r w:rsidRPr="000819CA">
        <w:rPr>
          <w:b/>
        </w:rPr>
        <w:lastRenderedPageBreak/>
        <w:t>Schedule</w:t>
      </w:r>
    </w:p>
    <w:p w:rsidR="0073030B" w:rsidRDefault="0073030B" w:rsidP="00AC5121">
      <w:pPr>
        <w:ind w:left="720" w:hanging="720"/>
      </w:pPr>
    </w:p>
    <w:p w:rsidR="0073030B" w:rsidRPr="00E333C5" w:rsidRDefault="00F7369E" w:rsidP="00E333C5">
      <w:pPr>
        <w:pStyle w:val="ListParagraph"/>
        <w:numPr>
          <w:ilvl w:val="0"/>
          <w:numId w:val="1"/>
        </w:numPr>
        <w:ind w:hanging="720"/>
        <w:rPr>
          <w:b/>
        </w:rPr>
      </w:pPr>
      <w:r>
        <w:rPr>
          <w:b/>
        </w:rPr>
        <w:t>Definitions</w:t>
      </w:r>
      <w:r w:rsidR="00C06CC0">
        <w:rPr>
          <w:b/>
        </w:rPr>
        <w:t xml:space="preserve"> and Interpretation</w:t>
      </w:r>
    </w:p>
    <w:p w:rsidR="00407699" w:rsidRDefault="00407699" w:rsidP="00AC5121">
      <w:pPr>
        <w:ind w:left="720" w:hanging="720"/>
      </w:pPr>
    </w:p>
    <w:p w:rsidR="000159D2" w:rsidRDefault="00E333C5" w:rsidP="00F7369E">
      <w:pPr>
        <w:ind w:left="720" w:hanging="720"/>
        <w:jc w:val="both"/>
      </w:pPr>
      <w:r>
        <w:t>1.1</w:t>
      </w:r>
      <w:r>
        <w:tab/>
      </w:r>
      <w:r w:rsidR="000159D2">
        <w:t>“</w:t>
      </w:r>
      <w:r w:rsidR="000159D2" w:rsidRPr="000159D2">
        <w:rPr>
          <w:b/>
        </w:rPr>
        <w:t>Agreement</w:t>
      </w:r>
      <w:r w:rsidR="000159D2">
        <w:t>” means this Material Transfer Agreement</w:t>
      </w:r>
      <w:r w:rsidR="00A77D58">
        <w:t>.</w:t>
      </w:r>
    </w:p>
    <w:p w:rsidR="000159D2" w:rsidRDefault="000159D2" w:rsidP="00F7369E">
      <w:pPr>
        <w:ind w:left="720" w:hanging="720"/>
        <w:jc w:val="both"/>
      </w:pPr>
    </w:p>
    <w:p w:rsidR="00D6108F" w:rsidRDefault="000159D2" w:rsidP="002A4DB0">
      <w:pPr>
        <w:ind w:left="720" w:hanging="720"/>
        <w:jc w:val="both"/>
      </w:pPr>
      <w:r>
        <w:t>1.</w:t>
      </w:r>
      <w:r w:rsidR="00C06CC0">
        <w:t>2</w:t>
      </w:r>
      <w:r w:rsidR="00D6108F">
        <w:tab/>
        <w:t>“</w:t>
      </w:r>
      <w:r w:rsidR="00D6108F" w:rsidRPr="00D6108F">
        <w:rPr>
          <w:b/>
        </w:rPr>
        <w:t>Confidential Information</w:t>
      </w:r>
      <w:r w:rsidR="00D6108F">
        <w:t>” means</w:t>
      </w:r>
      <w:r w:rsidR="002A4DB0">
        <w:t xml:space="preserve"> any written, oral or other tangible or intangible form of information disclosed by PolyU to the</w:t>
      </w:r>
      <w:r w:rsidR="002955EB">
        <w:t xml:space="preserve"> Recipient</w:t>
      </w:r>
      <w:r w:rsidR="002A4DB0">
        <w:t xml:space="preserve"> </w:t>
      </w:r>
      <w:r w:rsidR="0066689C" w:rsidRPr="00A967F9">
        <w:t>and/</w:t>
      </w:r>
      <w:r w:rsidR="002A4DB0" w:rsidRPr="00A967F9">
        <w:t>or</w:t>
      </w:r>
      <w:r w:rsidR="002955EB" w:rsidRPr="00A967F9">
        <w:t xml:space="preserve"> the Researcher</w:t>
      </w:r>
      <w:r w:rsidR="002A4DB0">
        <w:t xml:space="preserve"> whether or not labelled as “Confidential” and includes but is not limited to any information relating to the Materials, which is not generally available to the public.</w:t>
      </w:r>
    </w:p>
    <w:p w:rsidR="00D6108F" w:rsidRDefault="00D6108F" w:rsidP="00AC5121">
      <w:pPr>
        <w:ind w:left="720" w:hanging="720"/>
      </w:pPr>
    </w:p>
    <w:p w:rsidR="003F6C60" w:rsidRDefault="000159D2" w:rsidP="00C71E50">
      <w:pPr>
        <w:ind w:left="720" w:hanging="720"/>
        <w:jc w:val="both"/>
      </w:pPr>
      <w:r>
        <w:t>1.</w:t>
      </w:r>
      <w:r w:rsidR="00C06CC0">
        <w:t>3</w:t>
      </w:r>
      <w:r w:rsidR="003F6C60">
        <w:tab/>
        <w:t>The obligations of confidence in this Agreement shall not extend to any part of the Confidential Information which:</w:t>
      </w:r>
    </w:p>
    <w:p w:rsidR="0044792C" w:rsidRDefault="0044792C" w:rsidP="00C71E50">
      <w:pPr>
        <w:ind w:left="720" w:hanging="720"/>
        <w:jc w:val="both"/>
      </w:pPr>
    </w:p>
    <w:p w:rsidR="0044792C" w:rsidRDefault="000159D2" w:rsidP="00C71E50">
      <w:pPr>
        <w:ind w:left="720" w:hanging="720"/>
        <w:jc w:val="both"/>
      </w:pPr>
      <w:r>
        <w:t>1.</w:t>
      </w:r>
      <w:r w:rsidR="00C06CC0">
        <w:t>3</w:t>
      </w:r>
      <w:r w:rsidR="0044792C">
        <w:t>.1</w:t>
      </w:r>
      <w:r w:rsidR="0044792C">
        <w:tab/>
        <w:t xml:space="preserve">is in the public </w:t>
      </w:r>
      <w:r w:rsidR="007C7091">
        <w:t xml:space="preserve">domain at the time of disclosure or later </w:t>
      </w:r>
      <w:r w:rsidR="00AA66D9">
        <w:t>becomes</w:t>
      </w:r>
      <w:r w:rsidR="007C7091">
        <w:t xml:space="preserve"> part of the public domain</w:t>
      </w:r>
      <w:r w:rsidR="00255DCD">
        <w:t xml:space="preserve"> through no fault of the Recipient</w:t>
      </w:r>
      <w:r w:rsidR="002955EB">
        <w:t xml:space="preserve"> or the Researcher</w:t>
      </w:r>
      <w:r w:rsidR="00255DCD">
        <w:t>; or</w:t>
      </w:r>
    </w:p>
    <w:p w:rsidR="00A05E96" w:rsidRDefault="00A05E96" w:rsidP="00C71E50">
      <w:pPr>
        <w:ind w:left="720" w:hanging="720"/>
        <w:jc w:val="both"/>
      </w:pPr>
    </w:p>
    <w:p w:rsidR="00A05E96" w:rsidRDefault="000159D2" w:rsidP="00C71E50">
      <w:pPr>
        <w:ind w:left="720" w:hanging="720"/>
        <w:jc w:val="both"/>
      </w:pPr>
      <w:r>
        <w:t>1.</w:t>
      </w:r>
      <w:r w:rsidR="00C06CC0">
        <w:t>3</w:t>
      </w:r>
      <w:r w:rsidR="00A05E96">
        <w:t>.2</w:t>
      </w:r>
      <w:r w:rsidR="00A05E96">
        <w:tab/>
      </w:r>
      <w:r w:rsidR="00AA51F1">
        <w:t xml:space="preserve">can be demonstrated by </w:t>
      </w:r>
      <w:r w:rsidR="009D5CD6">
        <w:t xml:space="preserve">the Recipient </w:t>
      </w:r>
      <w:r w:rsidR="009D5CD6" w:rsidRPr="00A967F9">
        <w:t xml:space="preserve">or </w:t>
      </w:r>
      <w:r w:rsidR="00AA51F1" w:rsidRPr="00A967F9">
        <w:t xml:space="preserve">the </w:t>
      </w:r>
      <w:r w:rsidR="002955EB" w:rsidRPr="00A967F9">
        <w:t>Researcher</w:t>
      </w:r>
      <w:r w:rsidR="002955EB">
        <w:t xml:space="preserve"> </w:t>
      </w:r>
      <w:r w:rsidR="00AA51F1">
        <w:t xml:space="preserve">to have been in </w:t>
      </w:r>
      <w:r w:rsidR="00FD3B40">
        <w:t>the Researcher’s</w:t>
      </w:r>
      <w:r w:rsidR="00AA51F1">
        <w:t xml:space="preserve"> possession prior to receipt under this Agreement; or</w:t>
      </w:r>
    </w:p>
    <w:p w:rsidR="00AA51F1" w:rsidRDefault="00AA51F1" w:rsidP="00C71E50">
      <w:pPr>
        <w:ind w:left="720" w:hanging="720"/>
        <w:jc w:val="both"/>
      </w:pPr>
    </w:p>
    <w:p w:rsidR="00AA51F1" w:rsidRDefault="000159D2" w:rsidP="00C71E50">
      <w:pPr>
        <w:ind w:left="720" w:hanging="720"/>
        <w:jc w:val="both"/>
      </w:pPr>
      <w:r>
        <w:t>1.</w:t>
      </w:r>
      <w:r w:rsidR="00C06CC0">
        <w:t>3</w:t>
      </w:r>
      <w:r w:rsidR="00AA51F1">
        <w:t>.3</w:t>
      </w:r>
      <w:r w:rsidR="00AA51F1">
        <w:tab/>
      </w:r>
      <w:r w:rsidR="00946334">
        <w:t>is explicitly approved for release by written authorization of PolyU; or</w:t>
      </w:r>
    </w:p>
    <w:p w:rsidR="003F6C60" w:rsidRDefault="003F6C60" w:rsidP="00AC5121">
      <w:pPr>
        <w:ind w:left="720" w:hanging="720"/>
      </w:pPr>
    </w:p>
    <w:p w:rsidR="00946334" w:rsidRDefault="000159D2" w:rsidP="00946334">
      <w:pPr>
        <w:ind w:left="720" w:hanging="720"/>
        <w:jc w:val="both"/>
      </w:pPr>
      <w:r>
        <w:t>1.</w:t>
      </w:r>
      <w:r w:rsidR="00C06CC0">
        <w:t>3</w:t>
      </w:r>
      <w:r w:rsidR="00946334">
        <w:t>.4</w:t>
      </w:r>
      <w:r w:rsidR="00946334">
        <w:tab/>
        <w:t>is independently developed by the</w:t>
      </w:r>
      <w:r w:rsidR="002955EB">
        <w:t xml:space="preserve"> Researcher</w:t>
      </w:r>
      <w:r w:rsidR="00946334">
        <w:t xml:space="preserve"> by individuals who have not had either direct or indirect access to such information and such independent development can be shown by documentary evidence; or</w:t>
      </w:r>
    </w:p>
    <w:p w:rsidR="00946334" w:rsidRDefault="00946334" w:rsidP="00AC5121">
      <w:pPr>
        <w:ind w:left="720" w:hanging="720"/>
      </w:pPr>
    </w:p>
    <w:p w:rsidR="00946334" w:rsidRDefault="000159D2" w:rsidP="00946334">
      <w:pPr>
        <w:ind w:left="720" w:hanging="720"/>
        <w:jc w:val="both"/>
      </w:pPr>
      <w:r>
        <w:t>1.</w:t>
      </w:r>
      <w:r w:rsidR="00C06CC0">
        <w:t>3</w:t>
      </w:r>
      <w:r w:rsidR="00946334">
        <w:t>.5</w:t>
      </w:r>
      <w:r w:rsidR="00946334">
        <w:tab/>
        <w:t xml:space="preserve">was disclosed to </w:t>
      </w:r>
      <w:r w:rsidR="00456F1F">
        <w:t xml:space="preserve">the Recipient </w:t>
      </w:r>
      <w:r w:rsidR="00456F1F" w:rsidRPr="00A967F9">
        <w:t xml:space="preserve">and </w:t>
      </w:r>
      <w:r w:rsidR="00946334" w:rsidRPr="00A967F9">
        <w:t xml:space="preserve">the </w:t>
      </w:r>
      <w:r w:rsidR="00607D5F" w:rsidRPr="00A967F9">
        <w:t>Researcher</w:t>
      </w:r>
      <w:r w:rsidR="00607D5F">
        <w:t xml:space="preserve"> </w:t>
      </w:r>
      <w:r w:rsidR="00946334">
        <w:t xml:space="preserve">by a third party owing no duty of confidentiality towards </w:t>
      </w:r>
      <w:r w:rsidR="00C70AEA">
        <w:t>PolyU</w:t>
      </w:r>
      <w:r w:rsidR="00946334">
        <w:t>; or</w:t>
      </w:r>
    </w:p>
    <w:p w:rsidR="00946334" w:rsidRDefault="00946334" w:rsidP="00AC5121">
      <w:pPr>
        <w:ind w:left="720" w:hanging="720"/>
      </w:pPr>
    </w:p>
    <w:p w:rsidR="00946334" w:rsidRDefault="000159D2" w:rsidP="00B63AE2">
      <w:pPr>
        <w:ind w:left="720" w:hanging="720"/>
        <w:jc w:val="both"/>
      </w:pPr>
      <w:r>
        <w:t>1.</w:t>
      </w:r>
      <w:r w:rsidR="00C06CC0">
        <w:t>3</w:t>
      </w:r>
      <w:r w:rsidR="00946334">
        <w:t>.6</w:t>
      </w:r>
      <w:r w:rsidR="00946334">
        <w:tab/>
      </w:r>
      <w:r w:rsidR="0039490D">
        <w:t xml:space="preserve">is required to be disclosed under operation of law or is legally required by order of a court of competent jurisdiction or other competent administrative body (in which case </w:t>
      </w:r>
      <w:r w:rsidR="00C45255">
        <w:t>the</w:t>
      </w:r>
      <w:r w:rsidR="00607D5F">
        <w:t xml:space="preserve"> Recipient</w:t>
      </w:r>
      <w:r w:rsidR="00C45255">
        <w:t xml:space="preserve"> </w:t>
      </w:r>
      <w:r w:rsidR="00133180" w:rsidRPr="00A967F9">
        <w:t>and the</w:t>
      </w:r>
      <w:r w:rsidR="00607D5F" w:rsidRPr="00A967F9">
        <w:t xml:space="preserve"> Researcher</w:t>
      </w:r>
      <w:r w:rsidR="00133180">
        <w:t xml:space="preserve"> shall provide PolyU notice of such possible disclosure prior to disclosure in order to give PolyU an opportunity to contest such disclosure) and the</w:t>
      </w:r>
      <w:r w:rsidR="00607D5F">
        <w:t xml:space="preserve"> Recipient</w:t>
      </w:r>
      <w:r w:rsidR="00133180">
        <w:t xml:space="preserve"> </w:t>
      </w:r>
      <w:r w:rsidR="00133180" w:rsidRPr="00A967F9">
        <w:t>and the</w:t>
      </w:r>
      <w:r w:rsidR="00607D5F" w:rsidRPr="00A967F9">
        <w:t xml:space="preserve"> Researcher</w:t>
      </w:r>
      <w:r w:rsidR="00133180">
        <w:t xml:space="preserve"> shall use reasonable efforts to obtain confidential treatment for any Confidential Information</w:t>
      </w:r>
      <w:r w:rsidR="008978F6">
        <w:t>.</w:t>
      </w:r>
    </w:p>
    <w:p w:rsidR="00C06CC0" w:rsidRDefault="00C06CC0" w:rsidP="00B63AE2">
      <w:pPr>
        <w:ind w:left="720" w:hanging="720"/>
        <w:jc w:val="both"/>
      </w:pPr>
    </w:p>
    <w:p w:rsidR="00C06CC0" w:rsidRDefault="00C06CC0" w:rsidP="003F75F8">
      <w:pPr>
        <w:ind w:left="720" w:hanging="720"/>
        <w:jc w:val="both"/>
      </w:pPr>
      <w:r>
        <w:t>1.4</w:t>
      </w:r>
      <w:r>
        <w:tab/>
        <w:t>Unless the context otherwise requires, the liabilities and obligations of and applicable to the Recipient and Researcher under this Agreement shall be in every case (whether or not specifically so stated in each such case) joint and several in all circumstances.</w:t>
      </w:r>
    </w:p>
    <w:p w:rsidR="00093C97" w:rsidRDefault="00093C97" w:rsidP="00645810">
      <w:pPr>
        <w:rPr>
          <w:b/>
        </w:rPr>
      </w:pPr>
    </w:p>
    <w:p w:rsidR="00F7369E" w:rsidRDefault="00645810" w:rsidP="00AC5121">
      <w:pPr>
        <w:ind w:left="720" w:hanging="720"/>
      </w:pPr>
      <w:r>
        <w:rPr>
          <w:b/>
        </w:rPr>
        <w:t>2</w:t>
      </w:r>
      <w:r w:rsidR="00093C97">
        <w:rPr>
          <w:b/>
        </w:rPr>
        <w:t>.</w:t>
      </w:r>
      <w:r w:rsidR="00093C97">
        <w:rPr>
          <w:b/>
        </w:rPr>
        <w:tab/>
      </w:r>
      <w:r w:rsidR="00F7369E" w:rsidRPr="00E333C5">
        <w:rPr>
          <w:b/>
        </w:rPr>
        <w:t>Restrictions on the use of Materials</w:t>
      </w:r>
    </w:p>
    <w:p w:rsidR="00587A97" w:rsidRDefault="00AC5121" w:rsidP="00AC5121">
      <w:pPr>
        <w:ind w:left="720" w:hanging="720"/>
      </w:pPr>
      <w:r>
        <w:tab/>
      </w:r>
    </w:p>
    <w:p w:rsidR="00D46BE8" w:rsidRDefault="00645810" w:rsidP="001E3120">
      <w:pPr>
        <w:ind w:left="720" w:hanging="720"/>
        <w:jc w:val="both"/>
      </w:pPr>
      <w:r>
        <w:t>2</w:t>
      </w:r>
      <w:r w:rsidR="006A2060">
        <w:t>.1</w:t>
      </w:r>
      <w:r w:rsidR="006A2060">
        <w:tab/>
      </w:r>
      <w:r w:rsidR="001E3120">
        <w:t>The</w:t>
      </w:r>
      <w:r w:rsidR="00AD1781">
        <w:t xml:space="preserve"> Recipient</w:t>
      </w:r>
      <w:r w:rsidR="001E3120">
        <w:t xml:space="preserve"> </w:t>
      </w:r>
      <w:r w:rsidR="001E3120" w:rsidRPr="00A967F9">
        <w:t>and the</w:t>
      </w:r>
      <w:r w:rsidR="00AD1781" w:rsidRPr="00A967F9">
        <w:t xml:space="preserve"> Researcher</w:t>
      </w:r>
      <w:r w:rsidR="001E3120">
        <w:t xml:space="preserve"> shall use the Materials </w:t>
      </w:r>
      <w:r w:rsidR="00AA66D9">
        <w:t>solely</w:t>
      </w:r>
      <w:r w:rsidR="001E3120">
        <w:t xml:space="preserve"> for the purpose of research in relation to the activities set out below in this clause (“</w:t>
      </w:r>
      <w:r w:rsidR="001E3120" w:rsidRPr="001E3120">
        <w:rPr>
          <w:b/>
        </w:rPr>
        <w:t>Purpose</w:t>
      </w:r>
      <w:r w:rsidR="001E3120">
        <w:t>”):</w:t>
      </w:r>
    </w:p>
    <w:p w:rsidR="00D46BE8" w:rsidRDefault="00D46BE8" w:rsidP="00AC5121">
      <w:pPr>
        <w:ind w:left="720" w:hanging="720"/>
      </w:pPr>
    </w:p>
    <w:p w:rsidR="00D46BE8" w:rsidRDefault="00645810" w:rsidP="0045453E">
      <w:pPr>
        <w:ind w:left="720" w:hanging="720"/>
        <w:jc w:val="both"/>
      </w:pPr>
      <w:r>
        <w:t>2</w:t>
      </w:r>
      <w:r w:rsidR="00CE6368">
        <w:t>.2</w:t>
      </w:r>
      <w:r w:rsidR="0045453E">
        <w:tab/>
        <w:t>The</w:t>
      </w:r>
      <w:r w:rsidR="002A5FC5">
        <w:t xml:space="preserve"> Recipient</w:t>
      </w:r>
      <w:r w:rsidR="0045453E">
        <w:t xml:space="preserve"> </w:t>
      </w:r>
      <w:r w:rsidR="0045453E" w:rsidRPr="00A967F9">
        <w:t xml:space="preserve">and the </w:t>
      </w:r>
      <w:r w:rsidR="002A5FC5" w:rsidRPr="00A967F9">
        <w:t>Researcher</w:t>
      </w:r>
      <w:r w:rsidR="002A5FC5">
        <w:t xml:space="preserve"> </w:t>
      </w:r>
      <w:r w:rsidR="0045453E">
        <w:t>shall not use the Materials for any commercial purpose or commercially-sponsored research without the prior written</w:t>
      </w:r>
      <w:r w:rsidR="00460A17">
        <w:t xml:space="preserve"> consent of PolyU even if those purposes are being pursued in the</w:t>
      </w:r>
      <w:r w:rsidR="002A5FC5">
        <w:t xml:space="preserve"> Researcher’s</w:t>
      </w:r>
      <w:r w:rsidR="00460A17">
        <w:t xml:space="preserve"> laboratory.</w:t>
      </w:r>
    </w:p>
    <w:p w:rsidR="00D46BE8" w:rsidRDefault="00D46BE8" w:rsidP="00AC5121">
      <w:pPr>
        <w:ind w:left="720" w:hanging="720"/>
      </w:pPr>
    </w:p>
    <w:p w:rsidR="00D46BE8" w:rsidRDefault="00BA4F49" w:rsidP="001F3B3A">
      <w:pPr>
        <w:ind w:left="720" w:hanging="720"/>
        <w:jc w:val="both"/>
      </w:pPr>
      <w:r>
        <w:lastRenderedPageBreak/>
        <w:t>2</w:t>
      </w:r>
      <w:r w:rsidR="001F3B3A">
        <w:t>.3</w:t>
      </w:r>
      <w:r w:rsidR="001F3B3A">
        <w:tab/>
        <w:t>The</w:t>
      </w:r>
      <w:r w:rsidR="002A5FC5">
        <w:t xml:space="preserve"> Recipient</w:t>
      </w:r>
      <w:r w:rsidR="001F3B3A">
        <w:t xml:space="preserve"> </w:t>
      </w:r>
      <w:r w:rsidR="001F3B3A" w:rsidRPr="00A967F9">
        <w:t>and the</w:t>
      </w:r>
      <w:r w:rsidR="002A5FC5" w:rsidRPr="00A967F9">
        <w:t xml:space="preserve"> Researcher</w:t>
      </w:r>
      <w:r w:rsidR="001F3B3A">
        <w:t xml:space="preserve"> shall not use the Materials in human subjects or for any clinical or </w:t>
      </w:r>
      <w:r w:rsidR="00AA66D9">
        <w:t>diagnostic</w:t>
      </w:r>
      <w:r w:rsidR="001F3B3A">
        <w:t xml:space="preserve"> purposes</w:t>
      </w:r>
      <w:r w:rsidR="001F3B3A" w:rsidRPr="001F3B3A">
        <w:t xml:space="preserve"> </w:t>
      </w:r>
      <w:r w:rsidR="001F3B3A">
        <w:t>without the prior written consent of PolyU.</w:t>
      </w:r>
    </w:p>
    <w:p w:rsidR="00D46BE8" w:rsidRDefault="00D46BE8" w:rsidP="00AC5121">
      <w:pPr>
        <w:ind w:left="720" w:hanging="720"/>
      </w:pPr>
    </w:p>
    <w:p w:rsidR="00D46BE8" w:rsidRDefault="00BA4F49" w:rsidP="0094117A">
      <w:pPr>
        <w:ind w:left="720" w:hanging="720"/>
        <w:jc w:val="both"/>
      </w:pPr>
      <w:r>
        <w:t>2</w:t>
      </w:r>
      <w:r w:rsidR="001F3B3A">
        <w:t>.4</w:t>
      </w:r>
      <w:r w:rsidR="001F3B3A">
        <w:tab/>
      </w:r>
      <w:r w:rsidR="009A3864">
        <w:t>Th</w:t>
      </w:r>
      <w:r w:rsidR="008A1825">
        <w:t xml:space="preserve">e </w:t>
      </w:r>
      <w:r w:rsidR="001A14A6">
        <w:t xml:space="preserve">Recipient </w:t>
      </w:r>
      <w:r w:rsidR="008A1825" w:rsidRPr="00A967F9">
        <w:t>and the</w:t>
      </w:r>
      <w:r w:rsidR="001A14A6" w:rsidRPr="00A967F9">
        <w:t xml:space="preserve"> Researcher</w:t>
      </w:r>
      <w:r w:rsidR="008A1825">
        <w:t xml:space="preserve"> shall use the Materials at the </w:t>
      </w:r>
      <w:r w:rsidR="001A14A6">
        <w:t xml:space="preserve">Recipient </w:t>
      </w:r>
      <w:r w:rsidR="00C47322">
        <w:t>and only in the</w:t>
      </w:r>
      <w:r w:rsidR="001A14A6">
        <w:t xml:space="preserve"> Researcher’s</w:t>
      </w:r>
      <w:r w:rsidR="00C47322">
        <w:t xml:space="preserve"> laboratory</w:t>
      </w:r>
      <w:r w:rsidR="0094117A">
        <w:t xml:space="preserve"> under the direction of the</w:t>
      </w:r>
      <w:r w:rsidR="00112DA7">
        <w:t xml:space="preserve"> Researcher</w:t>
      </w:r>
      <w:r w:rsidR="0094117A">
        <w:t xml:space="preserve"> or others working under his or her direct supervision.</w:t>
      </w:r>
      <w:r w:rsidR="00C47322">
        <w:t xml:space="preserve">  </w:t>
      </w:r>
      <w:r w:rsidR="002F74CE">
        <w:t xml:space="preserve">The </w:t>
      </w:r>
      <w:r w:rsidR="005601D5">
        <w:t xml:space="preserve">Recipient </w:t>
      </w:r>
      <w:r w:rsidR="002F74CE" w:rsidRPr="00A967F9">
        <w:t xml:space="preserve">and </w:t>
      </w:r>
      <w:r w:rsidR="005601D5" w:rsidRPr="00A967F9">
        <w:t>the Researcher</w:t>
      </w:r>
      <w:r w:rsidR="005601D5">
        <w:t xml:space="preserve"> </w:t>
      </w:r>
      <w:r w:rsidR="002F74CE">
        <w:t>shall</w:t>
      </w:r>
      <w:r w:rsidR="00B140FB">
        <w:t xml:space="preserve"> keep the Materials secure at the</w:t>
      </w:r>
      <w:r w:rsidR="005601D5">
        <w:t xml:space="preserve"> Researcher’s</w:t>
      </w:r>
      <w:r w:rsidR="00B140FB">
        <w:t xml:space="preserve"> laboratory and shall</w:t>
      </w:r>
      <w:r w:rsidR="002F74CE">
        <w:t xml:space="preserve"> ensure that no one other than the</w:t>
      </w:r>
      <w:r w:rsidR="005601D5">
        <w:t xml:space="preserve"> Researcher</w:t>
      </w:r>
      <w:r w:rsidR="002F74CE">
        <w:t xml:space="preserve"> and authorized staff have access to the Materials.</w:t>
      </w:r>
      <w:r w:rsidR="00C47322">
        <w:t xml:space="preserve">                                                   </w:t>
      </w:r>
    </w:p>
    <w:p w:rsidR="00D46BE8" w:rsidRDefault="00D46BE8" w:rsidP="00AC5121">
      <w:pPr>
        <w:ind w:left="720" w:hanging="720"/>
      </w:pPr>
    </w:p>
    <w:p w:rsidR="00D46BE8" w:rsidRDefault="00BA4F49" w:rsidP="00ED7096">
      <w:pPr>
        <w:ind w:left="720" w:hanging="720"/>
        <w:jc w:val="both"/>
      </w:pPr>
      <w:r>
        <w:t>2</w:t>
      </w:r>
      <w:r w:rsidR="00ED7096">
        <w:t>.5</w:t>
      </w:r>
      <w:r w:rsidR="00ED7096">
        <w:tab/>
        <w:t>The</w:t>
      </w:r>
      <w:r w:rsidR="00F85373">
        <w:t xml:space="preserve"> Recipient</w:t>
      </w:r>
      <w:r w:rsidR="00ED7096">
        <w:t xml:space="preserve"> </w:t>
      </w:r>
      <w:r w:rsidR="00ED7096" w:rsidRPr="00A967F9">
        <w:t xml:space="preserve">and the </w:t>
      </w:r>
      <w:r w:rsidR="00F85373" w:rsidRPr="00A967F9">
        <w:t>Researcher</w:t>
      </w:r>
      <w:r w:rsidR="00F85373">
        <w:t xml:space="preserve"> </w:t>
      </w:r>
      <w:r w:rsidR="00ED7096">
        <w:t>shall use the Materials in accordance with good laboratory practice and the highest standards of skill and care and shall ensure compliance with any app</w:t>
      </w:r>
      <w:r w:rsidR="00884FF0">
        <w:t>licable</w:t>
      </w:r>
      <w:r w:rsidR="00ED7096">
        <w:t xml:space="preserve"> laws and regulations governing the transportation, keeping or use of the Materials.</w:t>
      </w:r>
    </w:p>
    <w:p w:rsidR="00CC3163" w:rsidRDefault="00CC3163" w:rsidP="00ED7096">
      <w:pPr>
        <w:ind w:left="720" w:hanging="720"/>
        <w:jc w:val="both"/>
      </w:pPr>
    </w:p>
    <w:p w:rsidR="00CC3163" w:rsidRDefault="00BA4F49" w:rsidP="00ED7096">
      <w:pPr>
        <w:ind w:left="720" w:hanging="720"/>
        <w:jc w:val="both"/>
      </w:pPr>
      <w:r>
        <w:t>2</w:t>
      </w:r>
      <w:r w:rsidR="00CC3163">
        <w:t>.6</w:t>
      </w:r>
      <w:r w:rsidR="00CC3163">
        <w:tab/>
      </w:r>
      <w:r w:rsidR="004E4267">
        <w:t xml:space="preserve">The </w:t>
      </w:r>
      <w:r w:rsidR="00F85373">
        <w:t xml:space="preserve">Recipient </w:t>
      </w:r>
      <w:r w:rsidR="004E4267" w:rsidRPr="00A967F9">
        <w:t xml:space="preserve">and the </w:t>
      </w:r>
      <w:r w:rsidR="00F85373" w:rsidRPr="00A967F9">
        <w:t>Researcher</w:t>
      </w:r>
      <w:r w:rsidR="00F85373">
        <w:t xml:space="preserve"> </w:t>
      </w:r>
      <w:r w:rsidR="004E4267">
        <w:t>shall acknowledge PolyU as the source of the Materials in any oral presentations or written publication</w:t>
      </w:r>
      <w:r w:rsidR="00AF28D6">
        <w:t>s</w:t>
      </w:r>
      <w:r w:rsidR="004E4267">
        <w:t xml:space="preserve"> which </w:t>
      </w:r>
      <w:r w:rsidR="000446F7">
        <w:t>refer to</w:t>
      </w:r>
      <w:r w:rsidR="004E4267">
        <w:t xml:space="preserve"> the Materials. The </w:t>
      </w:r>
      <w:r w:rsidR="00F85373">
        <w:t xml:space="preserve">Recipient </w:t>
      </w:r>
      <w:r w:rsidR="004E4267" w:rsidRPr="00A967F9">
        <w:t>and the</w:t>
      </w:r>
      <w:r w:rsidR="00F85373" w:rsidRPr="00A967F9">
        <w:t xml:space="preserve"> Researcher</w:t>
      </w:r>
      <w:r w:rsidR="004E4267">
        <w:t xml:space="preserve"> shall send PolyU a copy of any reports or publications which describe </w:t>
      </w:r>
      <w:r w:rsidR="008D35BE">
        <w:t>work carried out using the Materials, and any raw data, and P</w:t>
      </w:r>
      <w:r w:rsidR="00260A66">
        <w:t>o</w:t>
      </w:r>
      <w:r w:rsidR="008D35BE">
        <w:t xml:space="preserve">lyU shall be entitled </w:t>
      </w:r>
      <w:r w:rsidR="00460EAE">
        <w:t xml:space="preserve">to use all such data, reports and publications and make them available to third parties.  </w:t>
      </w:r>
      <w:r w:rsidR="002164E8">
        <w:t>In the event of such use, PolyU will give proper acknowledgement.</w:t>
      </w:r>
    </w:p>
    <w:p w:rsidR="00D46BE8" w:rsidRDefault="00D46BE8" w:rsidP="00AC5121">
      <w:pPr>
        <w:ind w:left="720" w:hanging="720"/>
      </w:pPr>
    </w:p>
    <w:p w:rsidR="00D46BE8" w:rsidRDefault="00BA4F49" w:rsidP="00CC0934">
      <w:pPr>
        <w:ind w:left="720" w:hanging="720"/>
        <w:jc w:val="both"/>
      </w:pPr>
      <w:r>
        <w:t>2</w:t>
      </w:r>
      <w:r w:rsidR="00EC0C9D">
        <w:t>.7</w:t>
      </w:r>
      <w:r w:rsidR="00EC0C9D">
        <w:tab/>
        <w:t xml:space="preserve">PolyU retains ownership of the Materials and the right </w:t>
      </w:r>
      <w:r w:rsidR="00CC0934">
        <w:t>to distribute the Materials to others and to use it for its own purposes.</w:t>
      </w:r>
    </w:p>
    <w:p w:rsidR="00CC158B" w:rsidRDefault="00CC158B" w:rsidP="00CC0934">
      <w:pPr>
        <w:ind w:left="720" w:hanging="720"/>
        <w:jc w:val="both"/>
      </w:pPr>
    </w:p>
    <w:p w:rsidR="00CC158B" w:rsidRDefault="00BA4F49" w:rsidP="00CC0934">
      <w:pPr>
        <w:ind w:left="720" w:hanging="720"/>
        <w:jc w:val="both"/>
      </w:pPr>
      <w:r>
        <w:t>2</w:t>
      </w:r>
      <w:r w:rsidR="00CC158B">
        <w:t>.8</w:t>
      </w:r>
      <w:r w:rsidR="00CC158B">
        <w:tab/>
        <w:t>The</w:t>
      </w:r>
      <w:r w:rsidR="00FA520C">
        <w:t xml:space="preserve"> Recipient</w:t>
      </w:r>
      <w:r w:rsidR="00CC158B">
        <w:t xml:space="preserve"> </w:t>
      </w:r>
      <w:r w:rsidR="00CC158B" w:rsidRPr="00A967F9">
        <w:t>and the</w:t>
      </w:r>
      <w:r w:rsidR="00FA520C" w:rsidRPr="00A967F9">
        <w:t xml:space="preserve"> Researcher</w:t>
      </w:r>
      <w:r w:rsidR="00CC158B">
        <w:t xml:space="preserve"> shall comply with all applicable Hong Kong and foreign export laws and regulations relating to the Material</w:t>
      </w:r>
      <w:r w:rsidR="003A2811">
        <w:t>s</w:t>
      </w:r>
      <w:r w:rsidR="00CC158B">
        <w:t xml:space="preserve"> and Confidential Information disclosed by PolyU. </w:t>
      </w:r>
    </w:p>
    <w:p w:rsidR="00EC0C9D" w:rsidRDefault="00EC0C9D" w:rsidP="00AC5121">
      <w:pPr>
        <w:ind w:left="720" w:hanging="720"/>
      </w:pPr>
    </w:p>
    <w:p w:rsidR="00EC0C9D" w:rsidRPr="00A91E03" w:rsidRDefault="00BA4F49" w:rsidP="00AC5121">
      <w:pPr>
        <w:ind w:left="720" w:hanging="720"/>
        <w:rPr>
          <w:b/>
        </w:rPr>
      </w:pPr>
      <w:r>
        <w:rPr>
          <w:b/>
        </w:rPr>
        <w:t>3</w:t>
      </w:r>
      <w:r w:rsidR="00944657" w:rsidRPr="00A91E03">
        <w:rPr>
          <w:b/>
        </w:rPr>
        <w:t>.</w:t>
      </w:r>
      <w:r w:rsidR="00944657" w:rsidRPr="00A91E03">
        <w:rPr>
          <w:b/>
        </w:rPr>
        <w:tab/>
        <w:t>Termination and return of the Materials</w:t>
      </w:r>
    </w:p>
    <w:p w:rsidR="00944657" w:rsidRDefault="00944657" w:rsidP="00AC5121">
      <w:pPr>
        <w:ind w:left="720" w:hanging="720"/>
      </w:pPr>
    </w:p>
    <w:p w:rsidR="00944657" w:rsidRDefault="00BA4F49" w:rsidP="00A91E03">
      <w:pPr>
        <w:ind w:left="720" w:hanging="720"/>
        <w:jc w:val="both"/>
      </w:pPr>
      <w:r>
        <w:t>3</w:t>
      </w:r>
      <w:r w:rsidR="00944657">
        <w:t>.1</w:t>
      </w:r>
      <w:r w:rsidR="00944657">
        <w:tab/>
      </w:r>
      <w:r w:rsidR="00B1620B">
        <w:t xml:space="preserve">Upon expiry or early termination of this Agreement, </w:t>
      </w:r>
      <w:r w:rsidR="00A91E03">
        <w:t xml:space="preserve">the </w:t>
      </w:r>
      <w:r w:rsidR="00B30936">
        <w:t xml:space="preserve">Recipient </w:t>
      </w:r>
      <w:r w:rsidR="00A91E03" w:rsidRPr="00A967F9">
        <w:t xml:space="preserve">and the </w:t>
      </w:r>
      <w:r w:rsidR="00B30936" w:rsidRPr="00A967F9">
        <w:t>Researcher</w:t>
      </w:r>
      <w:r w:rsidR="00B30936">
        <w:t xml:space="preserve"> </w:t>
      </w:r>
      <w:r w:rsidR="00472821">
        <w:t>shall</w:t>
      </w:r>
      <w:r w:rsidR="00A91E03">
        <w:t xml:space="preserve"> immediately cease the use of the Materials, and shall return to PolyU, or destroy (as PolyU may direct), such of the Materials and any copies as are in the possession of the</w:t>
      </w:r>
      <w:r w:rsidR="00B30936">
        <w:t xml:space="preserve"> Recipient</w:t>
      </w:r>
      <w:r w:rsidR="00A91E03">
        <w:t xml:space="preserve"> </w:t>
      </w:r>
      <w:r w:rsidR="00A91E03" w:rsidRPr="00A967F9">
        <w:t>and the</w:t>
      </w:r>
      <w:r w:rsidR="00B30936" w:rsidRPr="00A967F9">
        <w:t xml:space="preserve"> Researcher</w:t>
      </w:r>
      <w:r w:rsidR="00A91E03">
        <w:t xml:space="preserve"> or under their control.</w:t>
      </w:r>
    </w:p>
    <w:p w:rsidR="00EC0C9D" w:rsidRDefault="00EC0C9D" w:rsidP="00AC5121">
      <w:pPr>
        <w:ind w:left="720" w:hanging="720"/>
      </w:pPr>
    </w:p>
    <w:p w:rsidR="006C5827" w:rsidRDefault="00BA4F49" w:rsidP="00D33AAB">
      <w:pPr>
        <w:ind w:left="720" w:hanging="720"/>
        <w:jc w:val="both"/>
      </w:pPr>
      <w:r>
        <w:t>3</w:t>
      </w:r>
      <w:r w:rsidR="00A91E03">
        <w:t>.2</w:t>
      </w:r>
      <w:r w:rsidR="00A91E03">
        <w:tab/>
      </w:r>
      <w:r w:rsidR="006C5827">
        <w:t xml:space="preserve">Upon PolyU’s request, the </w:t>
      </w:r>
      <w:r w:rsidR="00B30936">
        <w:t>Re</w:t>
      </w:r>
      <w:r>
        <w:t>cipient</w:t>
      </w:r>
      <w:r w:rsidR="00B30936">
        <w:t xml:space="preserve"> </w:t>
      </w:r>
      <w:r w:rsidR="006C5827">
        <w:t xml:space="preserve">shall, when returning the Materials under this clause, provide to PolyU a </w:t>
      </w:r>
      <w:r w:rsidR="00AD453E">
        <w:t>written confirmation</w:t>
      </w:r>
      <w:r w:rsidR="006C5827">
        <w:t xml:space="preserve"> confirming that the </w:t>
      </w:r>
      <w:r w:rsidR="004C5230">
        <w:t xml:space="preserve">Researcher </w:t>
      </w:r>
      <w:r w:rsidR="006C5827">
        <w:t>has complied with all of the obligations under this clause.</w:t>
      </w:r>
    </w:p>
    <w:p w:rsidR="000E302C" w:rsidRDefault="000E302C" w:rsidP="00D33AAB">
      <w:pPr>
        <w:ind w:left="720" w:hanging="720"/>
        <w:jc w:val="both"/>
      </w:pPr>
    </w:p>
    <w:p w:rsidR="000E302C" w:rsidRDefault="00BA4F49" w:rsidP="00D33AAB">
      <w:pPr>
        <w:ind w:left="720" w:hanging="720"/>
        <w:jc w:val="both"/>
      </w:pPr>
      <w:r>
        <w:t>3.3</w:t>
      </w:r>
      <w:r>
        <w:tab/>
      </w:r>
      <w:r w:rsidR="00C06CC0">
        <w:t>This clause</w:t>
      </w:r>
      <w:r w:rsidR="000E302C">
        <w:t xml:space="preserve"> </w:t>
      </w:r>
      <w:r w:rsidR="00C06CC0">
        <w:t xml:space="preserve">3 </w:t>
      </w:r>
      <w:r w:rsidR="000E302C">
        <w:t>shall survive the expiry or termination of this Agreement.</w:t>
      </w:r>
    </w:p>
    <w:p w:rsidR="00F509E7" w:rsidRDefault="00F509E7" w:rsidP="00AC5121">
      <w:pPr>
        <w:ind w:left="720" w:hanging="720"/>
      </w:pPr>
    </w:p>
    <w:p w:rsidR="00F509E7" w:rsidRPr="00E622B1" w:rsidRDefault="00BA4F49" w:rsidP="00AC5121">
      <w:pPr>
        <w:ind w:left="720" w:hanging="720"/>
        <w:rPr>
          <w:b/>
        </w:rPr>
      </w:pPr>
      <w:r>
        <w:rPr>
          <w:b/>
        </w:rPr>
        <w:t>4</w:t>
      </w:r>
      <w:r w:rsidR="00F509E7" w:rsidRPr="00E622B1">
        <w:rPr>
          <w:b/>
        </w:rPr>
        <w:t>.</w:t>
      </w:r>
      <w:r w:rsidR="00F509E7" w:rsidRPr="00E622B1">
        <w:rPr>
          <w:b/>
        </w:rPr>
        <w:tab/>
        <w:t>Confidentiality</w:t>
      </w:r>
    </w:p>
    <w:p w:rsidR="00F509E7" w:rsidRDefault="00F509E7" w:rsidP="00AC5121">
      <w:pPr>
        <w:ind w:left="720" w:hanging="720"/>
      </w:pPr>
    </w:p>
    <w:p w:rsidR="00F509E7" w:rsidRDefault="00BA4F49" w:rsidP="00E622B1">
      <w:pPr>
        <w:ind w:left="720" w:hanging="720"/>
        <w:jc w:val="both"/>
      </w:pPr>
      <w:r>
        <w:t>4</w:t>
      </w:r>
      <w:r w:rsidR="00F509E7">
        <w:t>.1</w:t>
      </w:r>
      <w:r w:rsidR="00F509E7">
        <w:tab/>
      </w:r>
      <w:r w:rsidR="00DA39C6">
        <w:t>The</w:t>
      </w:r>
      <w:r w:rsidR="004C5230">
        <w:t xml:space="preserve"> Recipient</w:t>
      </w:r>
      <w:r w:rsidR="00DA39C6">
        <w:t xml:space="preserve"> </w:t>
      </w:r>
      <w:r w:rsidR="00F15A48" w:rsidRPr="00A967F9">
        <w:t xml:space="preserve">and </w:t>
      </w:r>
      <w:r w:rsidR="00E622B1" w:rsidRPr="00A967F9">
        <w:t>the</w:t>
      </w:r>
      <w:r w:rsidR="004C5230" w:rsidRPr="00A967F9">
        <w:t xml:space="preserve"> Researcher</w:t>
      </w:r>
      <w:r w:rsidR="00E622B1">
        <w:t xml:space="preserve"> agree not to transfer, transmit or in any other way disclose the Materials or any related information to any third party without the written consent of PolyU.</w:t>
      </w:r>
    </w:p>
    <w:p w:rsidR="006C5827" w:rsidRDefault="006C5827" w:rsidP="00AC5121">
      <w:pPr>
        <w:ind w:left="720" w:hanging="720"/>
      </w:pPr>
    </w:p>
    <w:p w:rsidR="0026183A" w:rsidRDefault="00BA4F49" w:rsidP="006839AB">
      <w:pPr>
        <w:ind w:left="720" w:hanging="720"/>
        <w:jc w:val="both"/>
      </w:pPr>
      <w:r>
        <w:t>4</w:t>
      </w:r>
      <w:r w:rsidR="0026183A">
        <w:t>.2</w:t>
      </w:r>
      <w:r w:rsidR="0026183A">
        <w:tab/>
        <w:t>To the extent permitted by law, the</w:t>
      </w:r>
      <w:r w:rsidR="004C5230">
        <w:t xml:space="preserve"> Recipient</w:t>
      </w:r>
      <w:r w:rsidR="0026183A">
        <w:t xml:space="preserve"> </w:t>
      </w:r>
      <w:r w:rsidR="0026183A" w:rsidRPr="00A967F9">
        <w:t>and</w:t>
      </w:r>
      <w:r w:rsidR="004C5230" w:rsidRPr="00A967F9">
        <w:t xml:space="preserve"> the Researcher</w:t>
      </w:r>
      <w:r w:rsidR="0026183A">
        <w:t xml:space="preserve"> agree to treat </w:t>
      </w:r>
      <w:r w:rsidR="00785CDC">
        <w:t>the Confidential Infor</w:t>
      </w:r>
      <w:r w:rsidR="00EA2349">
        <w:t>m</w:t>
      </w:r>
      <w:r w:rsidR="00785CDC">
        <w:t>a</w:t>
      </w:r>
      <w:r w:rsidR="00EA2349">
        <w:t xml:space="preserve">tion </w:t>
      </w:r>
      <w:r w:rsidR="0026183A">
        <w:t xml:space="preserve">in confidence, for a period of </w:t>
      </w:r>
      <w:r w:rsidR="00EA2349">
        <w:t>two</w:t>
      </w:r>
      <w:r w:rsidR="0026183A" w:rsidRPr="00A967F9">
        <w:t xml:space="preserve"> years</w:t>
      </w:r>
      <w:r w:rsidR="0026183A">
        <w:t xml:space="preserve"> from the date of its disclosure</w:t>
      </w:r>
      <w:r w:rsidR="00613B70">
        <w:t>.</w:t>
      </w:r>
      <w:r w:rsidR="0026183A">
        <w:t xml:space="preserve"> </w:t>
      </w:r>
      <w:r w:rsidR="00C06CC0">
        <w:t>This clause 4 shall survive the expiry or termination of this Agreement.</w:t>
      </w:r>
    </w:p>
    <w:p w:rsidR="006839AB" w:rsidRDefault="006839AB" w:rsidP="00AC5121">
      <w:pPr>
        <w:ind w:left="720" w:hanging="720"/>
      </w:pPr>
    </w:p>
    <w:p w:rsidR="006839AB" w:rsidRDefault="00BA4F49" w:rsidP="000F0983">
      <w:pPr>
        <w:ind w:left="720" w:hanging="720"/>
        <w:jc w:val="both"/>
      </w:pPr>
      <w:r>
        <w:t>4</w:t>
      </w:r>
      <w:r w:rsidR="000F0983">
        <w:t>.3</w:t>
      </w:r>
      <w:r w:rsidR="000F0983">
        <w:tab/>
        <w:t xml:space="preserve">The </w:t>
      </w:r>
      <w:r w:rsidR="004C5230">
        <w:t xml:space="preserve">Recipient </w:t>
      </w:r>
      <w:r w:rsidR="000F0983" w:rsidRPr="00A967F9">
        <w:t>and the</w:t>
      </w:r>
      <w:r w:rsidR="004C5230" w:rsidRPr="00A967F9">
        <w:t xml:space="preserve"> Researcher</w:t>
      </w:r>
      <w:r w:rsidR="000F0983">
        <w:t xml:space="preserve"> shall not use or refer to this Agreement in any promotional activity, publication, new</w:t>
      </w:r>
      <w:r w:rsidR="0077431C">
        <w:t>s</w:t>
      </w:r>
      <w:r w:rsidR="000F0983">
        <w:t xml:space="preserve"> release, advertisement or website or use the name, abbreviation or logo of PolyU without the prior written consent of PolyU.</w:t>
      </w:r>
      <w:r w:rsidR="0077431C">
        <w:t xml:space="preserve">  Nothing in this clause will preclude the</w:t>
      </w:r>
      <w:r w:rsidR="004C5230">
        <w:t xml:space="preserve"> Researcher’s</w:t>
      </w:r>
      <w:r w:rsidR="0077431C">
        <w:t xml:space="preserve"> attribution of authorship in, and distribution of academic literature reporting the results of any research conducted with the Materials.</w:t>
      </w:r>
    </w:p>
    <w:p w:rsidR="00200AF8" w:rsidRDefault="00200AF8" w:rsidP="00AC5121">
      <w:pPr>
        <w:ind w:left="720" w:hanging="720"/>
      </w:pPr>
    </w:p>
    <w:p w:rsidR="00200AF8" w:rsidRPr="00473C81" w:rsidRDefault="00BA4F49" w:rsidP="00AC5121">
      <w:pPr>
        <w:ind w:left="720" w:hanging="720"/>
        <w:rPr>
          <w:b/>
        </w:rPr>
      </w:pPr>
      <w:r>
        <w:rPr>
          <w:b/>
        </w:rPr>
        <w:t>5</w:t>
      </w:r>
      <w:r w:rsidR="001A1C1E" w:rsidRPr="00473C81">
        <w:rPr>
          <w:b/>
        </w:rPr>
        <w:t>.</w:t>
      </w:r>
      <w:r w:rsidR="001A1C1E" w:rsidRPr="00473C81">
        <w:rPr>
          <w:b/>
        </w:rPr>
        <w:tab/>
        <w:t>Warranties and liabilities</w:t>
      </w:r>
    </w:p>
    <w:p w:rsidR="001A1C1E" w:rsidRDefault="001A1C1E" w:rsidP="00AC5121">
      <w:pPr>
        <w:ind w:left="720" w:hanging="720"/>
      </w:pPr>
    </w:p>
    <w:p w:rsidR="001A1C1E" w:rsidRDefault="00BA4F49" w:rsidP="00CD60E2">
      <w:pPr>
        <w:ind w:left="720" w:hanging="720"/>
        <w:jc w:val="both"/>
      </w:pPr>
      <w:r>
        <w:t>5</w:t>
      </w:r>
      <w:r w:rsidR="001A1C1E">
        <w:t>.1</w:t>
      </w:r>
      <w:r w:rsidR="001A1C1E">
        <w:tab/>
        <w:t>The</w:t>
      </w:r>
      <w:r w:rsidR="001C1597">
        <w:t xml:space="preserve"> Recipient</w:t>
      </w:r>
      <w:r w:rsidR="001A1C1E">
        <w:t xml:space="preserve"> </w:t>
      </w:r>
      <w:r w:rsidR="001A1C1E" w:rsidRPr="00A967F9">
        <w:t>and the</w:t>
      </w:r>
      <w:r w:rsidR="001C1597" w:rsidRPr="00A967F9">
        <w:t xml:space="preserve"> Researcher</w:t>
      </w:r>
      <w:r w:rsidR="001A1C1E">
        <w:t xml:space="preserve"> </w:t>
      </w:r>
      <w:r w:rsidR="00CD60E2">
        <w:t xml:space="preserve">acknowledge and agree that the Material is </w:t>
      </w:r>
      <w:r w:rsidR="00AA66D9">
        <w:t>experimental</w:t>
      </w:r>
      <w:r w:rsidR="00CD60E2">
        <w:t xml:space="preserve"> in nature and may have hazardous properties.</w:t>
      </w:r>
      <w:r w:rsidR="00066784">
        <w:t xml:space="preserve">  PolyU makes no warranties, express or implied, including without limitation any warranty or merchantability, non-infringement or fitness for a particular purpose.  PolyU makes no representation that the use of the Material will not infringe any patent, copyright, trademark or other proprietary rights of third parties.</w:t>
      </w:r>
    </w:p>
    <w:p w:rsidR="001A1C1E" w:rsidRDefault="001A1C1E" w:rsidP="00AC5121">
      <w:pPr>
        <w:ind w:left="720" w:hanging="720"/>
      </w:pPr>
    </w:p>
    <w:p w:rsidR="001A1C1E" w:rsidRDefault="00BA4F49" w:rsidP="00572DFA">
      <w:pPr>
        <w:ind w:left="720" w:hanging="720"/>
        <w:jc w:val="both"/>
      </w:pPr>
      <w:r>
        <w:t>5</w:t>
      </w:r>
      <w:r w:rsidR="00473C81">
        <w:t>.2</w:t>
      </w:r>
      <w:r w:rsidR="00473C81">
        <w:tab/>
        <w:t>PolyU will not be liable to the</w:t>
      </w:r>
      <w:r w:rsidR="001C1597">
        <w:t xml:space="preserve"> Recipient</w:t>
      </w:r>
      <w:r w:rsidR="00473C81">
        <w:t xml:space="preserve"> </w:t>
      </w:r>
      <w:r w:rsidR="00572DFA" w:rsidRPr="00007DC8">
        <w:t>and the</w:t>
      </w:r>
      <w:r w:rsidR="001C1597" w:rsidRPr="00007DC8">
        <w:t xml:space="preserve"> Researcher</w:t>
      </w:r>
      <w:r w:rsidR="00572DFA">
        <w:t xml:space="preserve"> </w:t>
      </w:r>
      <w:r w:rsidR="00473C81">
        <w:t xml:space="preserve">for any loss, claim </w:t>
      </w:r>
      <w:r w:rsidR="00B82DA9">
        <w:t>or demand made by the</w:t>
      </w:r>
      <w:r w:rsidR="001C1597">
        <w:t xml:space="preserve"> Recipient</w:t>
      </w:r>
      <w:r w:rsidR="00B82DA9">
        <w:t xml:space="preserve"> and/or </w:t>
      </w:r>
      <w:r w:rsidR="00572DFA">
        <w:t>the</w:t>
      </w:r>
      <w:r w:rsidR="001C1597">
        <w:t xml:space="preserve"> Researcher</w:t>
      </w:r>
      <w:r w:rsidR="00572DFA">
        <w:t xml:space="preserve"> or made against the</w:t>
      </w:r>
      <w:r w:rsidR="001C1597">
        <w:t xml:space="preserve"> Recipient</w:t>
      </w:r>
      <w:r w:rsidR="00572DFA">
        <w:t xml:space="preserve"> and/or the</w:t>
      </w:r>
      <w:r w:rsidR="001C1597">
        <w:t xml:space="preserve"> Researcher</w:t>
      </w:r>
      <w:r w:rsidR="00572DFA">
        <w:t xml:space="preserve"> </w:t>
      </w:r>
      <w:r w:rsidR="009D4734">
        <w:t xml:space="preserve">by any other party due to or arising from the use or </w:t>
      </w:r>
      <w:r w:rsidR="00AA66D9">
        <w:t>misuse</w:t>
      </w:r>
      <w:r w:rsidR="009D4734">
        <w:t xml:space="preserve"> of the Material</w:t>
      </w:r>
      <w:r w:rsidR="00303737">
        <w:t>s</w:t>
      </w:r>
      <w:r w:rsidR="009D4734">
        <w:t xml:space="preserve"> by the</w:t>
      </w:r>
      <w:r w:rsidR="001C1597">
        <w:t xml:space="preserve"> Recipient</w:t>
      </w:r>
      <w:r w:rsidR="009D4734">
        <w:t xml:space="preserve"> and/or the</w:t>
      </w:r>
      <w:r w:rsidR="001C1597">
        <w:t xml:space="preserve"> Researcher</w:t>
      </w:r>
      <w:r w:rsidR="009D4734">
        <w:t xml:space="preserve"> </w:t>
      </w:r>
      <w:r w:rsidR="00B67BC6">
        <w:t>except to the extent permitted by law when caused by the negligence or wilful misconduct of PolyU</w:t>
      </w:r>
      <w:r w:rsidR="009D4734">
        <w:t>.</w:t>
      </w:r>
    </w:p>
    <w:p w:rsidR="000064B5" w:rsidRDefault="000064B5" w:rsidP="00572DFA">
      <w:pPr>
        <w:ind w:left="720" w:hanging="720"/>
        <w:jc w:val="both"/>
      </w:pPr>
    </w:p>
    <w:p w:rsidR="000064B5" w:rsidRDefault="00BA4F49" w:rsidP="00572DFA">
      <w:pPr>
        <w:ind w:left="720" w:hanging="720"/>
        <w:jc w:val="both"/>
      </w:pPr>
      <w:r>
        <w:t>5</w:t>
      </w:r>
      <w:r w:rsidR="000064B5">
        <w:t>.3</w:t>
      </w:r>
      <w:r w:rsidR="000064B5">
        <w:tab/>
        <w:t>The</w:t>
      </w:r>
      <w:r w:rsidR="001C1597">
        <w:t xml:space="preserve"> Recipient</w:t>
      </w:r>
      <w:r w:rsidR="000064B5">
        <w:t xml:space="preserve"> </w:t>
      </w:r>
      <w:r w:rsidR="000064B5" w:rsidRPr="00A967F9">
        <w:t>and the</w:t>
      </w:r>
      <w:r w:rsidR="001C1597" w:rsidRPr="00A967F9">
        <w:t xml:space="preserve"> Researcher</w:t>
      </w:r>
      <w:r w:rsidR="000064B5">
        <w:t xml:space="preserve"> agree to fully indemnify PolyU and to keep PolyU indemnified against all actions, demands, claims, proceeding, loss, damage, penalty, fine, costs</w:t>
      </w:r>
      <w:r w:rsidR="00925E1F">
        <w:t>,</w:t>
      </w:r>
      <w:r w:rsidR="000064B5">
        <w:t xml:space="preserve"> expenses</w:t>
      </w:r>
      <w:r w:rsidR="00925E1F">
        <w:t xml:space="preserve"> and liability of whatsoever kind or nature, which may arise from, or in connection with this Agreement or the use, handling or storage of the Materials by</w:t>
      </w:r>
      <w:r w:rsidR="00D20173">
        <w:t xml:space="preserve"> the</w:t>
      </w:r>
      <w:r w:rsidR="001C1597">
        <w:t xml:space="preserve"> Recipient</w:t>
      </w:r>
      <w:r w:rsidR="00D20173">
        <w:t xml:space="preserve"> and/or</w:t>
      </w:r>
      <w:r w:rsidR="00925E1F">
        <w:t xml:space="preserve"> the</w:t>
      </w:r>
      <w:r w:rsidR="001C1597">
        <w:t xml:space="preserve"> Researcher</w:t>
      </w:r>
      <w:r w:rsidR="00925E1F">
        <w:t>.</w:t>
      </w:r>
    </w:p>
    <w:p w:rsidR="001A1C1E" w:rsidRDefault="001A1C1E" w:rsidP="00AC5121">
      <w:pPr>
        <w:ind w:left="720" w:hanging="720"/>
      </w:pPr>
    </w:p>
    <w:p w:rsidR="000064B5" w:rsidRPr="00875507" w:rsidRDefault="00BA4F49" w:rsidP="00AC5121">
      <w:pPr>
        <w:ind w:left="720" w:hanging="720"/>
        <w:rPr>
          <w:b/>
        </w:rPr>
      </w:pPr>
      <w:r>
        <w:rPr>
          <w:b/>
        </w:rPr>
        <w:t>6</w:t>
      </w:r>
      <w:r w:rsidR="000064B5" w:rsidRPr="00875507">
        <w:rPr>
          <w:b/>
        </w:rPr>
        <w:t>.</w:t>
      </w:r>
      <w:r w:rsidR="000064B5" w:rsidRPr="00875507">
        <w:rPr>
          <w:b/>
        </w:rPr>
        <w:tab/>
        <w:t>Intellectual Property Rights</w:t>
      </w:r>
    </w:p>
    <w:p w:rsidR="000064B5" w:rsidRDefault="000064B5" w:rsidP="00AC5121">
      <w:pPr>
        <w:ind w:left="720" w:hanging="720"/>
      </w:pPr>
    </w:p>
    <w:p w:rsidR="000064B5" w:rsidRDefault="00BA4F49" w:rsidP="00F93401">
      <w:pPr>
        <w:ind w:left="720" w:hanging="720"/>
        <w:jc w:val="both"/>
      </w:pPr>
      <w:r>
        <w:t>6</w:t>
      </w:r>
      <w:r w:rsidR="000064B5">
        <w:t>.1</w:t>
      </w:r>
      <w:r w:rsidR="000064B5">
        <w:tab/>
      </w:r>
      <w:r w:rsidR="00875507">
        <w:t>The Material</w:t>
      </w:r>
      <w:r w:rsidR="00F93401">
        <w:t>s</w:t>
      </w:r>
      <w:r w:rsidR="00875507">
        <w:t xml:space="preserve"> shall at all times remain the property of PolyU.  PolyU reserves the right to distribute the Material to any third party and use them for their own purposes.</w:t>
      </w:r>
    </w:p>
    <w:p w:rsidR="00875507" w:rsidRDefault="00875507" w:rsidP="00AC5121">
      <w:pPr>
        <w:ind w:left="720" w:hanging="720"/>
      </w:pPr>
    </w:p>
    <w:p w:rsidR="00875507" w:rsidRDefault="00BA4F49" w:rsidP="00F93401">
      <w:pPr>
        <w:ind w:left="720" w:hanging="720"/>
        <w:jc w:val="both"/>
      </w:pPr>
      <w:r>
        <w:t>6</w:t>
      </w:r>
      <w:r w:rsidR="00875507">
        <w:t>.2</w:t>
      </w:r>
      <w:r w:rsidR="00875507">
        <w:tab/>
        <w:t xml:space="preserve">The </w:t>
      </w:r>
      <w:r w:rsidR="001C1597">
        <w:t xml:space="preserve">Recipient </w:t>
      </w:r>
      <w:r w:rsidR="00875507" w:rsidRPr="00A967F9">
        <w:t>and the</w:t>
      </w:r>
      <w:r w:rsidR="001C1597" w:rsidRPr="00A967F9">
        <w:t xml:space="preserve"> Researcher</w:t>
      </w:r>
      <w:r w:rsidR="00875507">
        <w:t xml:space="preserve"> acknowledge that the Material</w:t>
      </w:r>
      <w:r w:rsidR="00F93401">
        <w:t>s</w:t>
      </w:r>
      <w:r w:rsidR="00875507">
        <w:t xml:space="preserve"> </w:t>
      </w:r>
      <w:r w:rsidR="00F93401">
        <w:t>are</w:t>
      </w:r>
      <w:r w:rsidR="00875507">
        <w:t xml:space="preserve"> or may be subject of a patent application.</w:t>
      </w:r>
      <w:r w:rsidR="0060708C">
        <w:t xml:space="preserve">  </w:t>
      </w:r>
      <w:r w:rsidR="0060119A">
        <w:t>Nothing in this Agreement shall be construed as granting any licence or assignment of any intellectual property rights vested in PolyU or any right to use the Material</w:t>
      </w:r>
      <w:r w:rsidR="00B81AF9">
        <w:t>s</w:t>
      </w:r>
      <w:r w:rsidR="0060119A">
        <w:t xml:space="preserve"> or any information of PolyU other than expressly granted under this Agreement.</w:t>
      </w:r>
    </w:p>
    <w:p w:rsidR="001A1C1E" w:rsidRDefault="001A1C1E" w:rsidP="00AC5121">
      <w:pPr>
        <w:ind w:left="720" w:hanging="720"/>
      </w:pPr>
    </w:p>
    <w:p w:rsidR="001A1C1E" w:rsidRPr="00836619" w:rsidRDefault="00BA4F49" w:rsidP="00AC5121">
      <w:pPr>
        <w:ind w:left="720" w:hanging="720"/>
        <w:rPr>
          <w:b/>
        </w:rPr>
      </w:pPr>
      <w:r>
        <w:rPr>
          <w:b/>
        </w:rPr>
        <w:t>7</w:t>
      </w:r>
      <w:r w:rsidR="007C4CA1" w:rsidRPr="00836619">
        <w:rPr>
          <w:b/>
        </w:rPr>
        <w:t>.</w:t>
      </w:r>
      <w:r w:rsidR="007C4CA1" w:rsidRPr="00836619">
        <w:rPr>
          <w:b/>
        </w:rPr>
        <w:tab/>
        <w:t>General</w:t>
      </w:r>
    </w:p>
    <w:p w:rsidR="007C4CA1" w:rsidRDefault="007C4CA1" w:rsidP="00AC5121">
      <w:pPr>
        <w:ind w:left="720" w:hanging="720"/>
      </w:pPr>
    </w:p>
    <w:p w:rsidR="007C4CA1" w:rsidRDefault="00BA4F49" w:rsidP="00836619">
      <w:pPr>
        <w:ind w:left="720" w:hanging="720"/>
        <w:jc w:val="both"/>
      </w:pPr>
      <w:r>
        <w:t>7</w:t>
      </w:r>
      <w:r w:rsidR="007C4CA1">
        <w:t>.1</w:t>
      </w:r>
      <w:r w:rsidR="007C4CA1">
        <w:tab/>
      </w:r>
      <w:r w:rsidR="00C06CC0">
        <w:t xml:space="preserve">PolyU will not charge for the </w:t>
      </w:r>
      <w:r w:rsidR="00836619">
        <w:t>Materials</w:t>
      </w:r>
      <w:r w:rsidR="00C06CC0">
        <w:t>.  T</w:t>
      </w:r>
      <w:r w:rsidR="00836619">
        <w:t>he</w:t>
      </w:r>
      <w:r w:rsidR="001C1597">
        <w:t xml:space="preserve"> Recipient</w:t>
      </w:r>
      <w:r w:rsidR="00836619">
        <w:t xml:space="preserve"> </w:t>
      </w:r>
      <w:r w:rsidR="00836619" w:rsidRPr="00A967F9">
        <w:t>and the</w:t>
      </w:r>
      <w:r w:rsidR="001C1597" w:rsidRPr="00A967F9">
        <w:t xml:space="preserve"> Researcher</w:t>
      </w:r>
      <w:r w:rsidR="00836619">
        <w:t xml:space="preserve"> shall </w:t>
      </w:r>
      <w:r w:rsidR="00C06CC0">
        <w:t xml:space="preserve">arrange for delivery and shipping of the Materials from PolyU in Hong Kong to their required location, and ensure that all applicable export, customs and other controls, clearance and compliance procedures are properly handled at their own costs and expenses.  </w:t>
      </w:r>
    </w:p>
    <w:p w:rsidR="001A1C1E" w:rsidRDefault="001A1C1E" w:rsidP="00AC5121">
      <w:pPr>
        <w:ind w:left="720" w:hanging="720"/>
      </w:pPr>
    </w:p>
    <w:p w:rsidR="00836619" w:rsidRDefault="00BA4F49" w:rsidP="003812AA">
      <w:pPr>
        <w:ind w:left="720" w:hanging="720"/>
        <w:jc w:val="both"/>
      </w:pPr>
      <w:r>
        <w:t>7</w:t>
      </w:r>
      <w:r w:rsidR="00836619">
        <w:t>.2</w:t>
      </w:r>
      <w:r w:rsidR="00836619">
        <w:tab/>
      </w:r>
      <w:r w:rsidR="003812AA">
        <w:t xml:space="preserve">Unless the context otherwise requires, references in this Agreement to the singular shall be deemed to include references to the plural and vice versa and references to one </w:t>
      </w:r>
      <w:r w:rsidR="003812AA">
        <w:lastRenderedPageBreak/>
        <w:t>gender shall include all genders.  References in this Agreement to persons include references to bodies corporate.</w:t>
      </w:r>
    </w:p>
    <w:p w:rsidR="001A1C1E" w:rsidRDefault="001A1C1E" w:rsidP="00AC5121">
      <w:pPr>
        <w:ind w:left="720" w:hanging="720"/>
      </w:pPr>
    </w:p>
    <w:p w:rsidR="001A1C1E" w:rsidRDefault="00BA4F49" w:rsidP="003812AA">
      <w:pPr>
        <w:ind w:left="720" w:hanging="720"/>
        <w:jc w:val="both"/>
      </w:pPr>
      <w:r>
        <w:t>7</w:t>
      </w:r>
      <w:r w:rsidR="003812AA">
        <w:t>.3</w:t>
      </w:r>
      <w:r w:rsidR="003812AA">
        <w:tab/>
        <w:t>This Agreement, including any schedule or appendix, constitutes the entire agreement between the parties in relation to the subject matter under this Agreement and supersedes any prior agreements, oral or written between the parties.</w:t>
      </w:r>
    </w:p>
    <w:p w:rsidR="001A1C1E" w:rsidRDefault="001A1C1E" w:rsidP="00AC5121">
      <w:pPr>
        <w:ind w:left="720" w:hanging="720"/>
      </w:pPr>
    </w:p>
    <w:p w:rsidR="00D46BE8" w:rsidRDefault="00BA4F49" w:rsidP="00244A88">
      <w:pPr>
        <w:ind w:left="720" w:hanging="720"/>
        <w:jc w:val="both"/>
      </w:pPr>
      <w:r>
        <w:t>7</w:t>
      </w:r>
      <w:r w:rsidR="003812AA">
        <w:t>.4</w:t>
      </w:r>
      <w:r w:rsidR="003812AA">
        <w:tab/>
      </w:r>
      <w:r w:rsidR="00244A88">
        <w:t xml:space="preserve">The </w:t>
      </w:r>
      <w:r w:rsidR="005D0BED">
        <w:t xml:space="preserve">Recipient </w:t>
      </w:r>
      <w:r w:rsidR="00244A88" w:rsidRPr="00FA5B18">
        <w:t>and the</w:t>
      </w:r>
      <w:r w:rsidR="005D0BED" w:rsidRPr="00FA5B18">
        <w:t xml:space="preserve"> Researcher</w:t>
      </w:r>
      <w:r w:rsidR="00244A88">
        <w:t xml:space="preserve"> shall not be entitled to assign this Agreement or their rights or obligations under this Agreement to any third party without the prior written approval of PolyU.</w:t>
      </w:r>
    </w:p>
    <w:p w:rsidR="00CF5D66" w:rsidRDefault="00CF5D66" w:rsidP="00244A88">
      <w:pPr>
        <w:ind w:left="720" w:hanging="720"/>
        <w:jc w:val="both"/>
      </w:pPr>
    </w:p>
    <w:p w:rsidR="00CF5D66" w:rsidRDefault="00BA4F49" w:rsidP="00244A88">
      <w:pPr>
        <w:ind w:left="720" w:hanging="720"/>
        <w:jc w:val="both"/>
      </w:pPr>
      <w:r>
        <w:t>7</w:t>
      </w:r>
      <w:r w:rsidR="00CF5D66">
        <w:t>.5</w:t>
      </w:r>
      <w:r w:rsidR="00CF5D66">
        <w:tab/>
      </w:r>
      <w:r w:rsidR="006474AA">
        <w:t>This Agreement is not intended to be, nor shall it be construed as, a joint venture, partnership or agency.  Nothing in this Agreement shall grant to the</w:t>
      </w:r>
      <w:r w:rsidR="005D0BED">
        <w:t xml:space="preserve"> Recipient</w:t>
      </w:r>
      <w:r w:rsidR="006474AA">
        <w:t xml:space="preserve"> and/or the</w:t>
      </w:r>
      <w:r w:rsidR="005D0BED">
        <w:t xml:space="preserve"> Researcher</w:t>
      </w:r>
      <w:r w:rsidR="006474AA">
        <w:t xml:space="preserve"> </w:t>
      </w:r>
      <w:r w:rsidR="00886674">
        <w:t>the right or authority to make any statements, representations or commitments of any kind for or, to take any action, on behalf of, PolyU.</w:t>
      </w:r>
    </w:p>
    <w:p w:rsidR="006474AA" w:rsidRDefault="006474AA" w:rsidP="00244A88">
      <w:pPr>
        <w:ind w:left="720" w:hanging="720"/>
        <w:jc w:val="both"/>
      </w:pPr>
    </w:p>
    <w:p w:rsidR="006474AA" w:rsidRDefault="00BA4F49" w:rsidP="00244A88">
      <w:pPr>
        <w:ind w:left="720" w:hanging="720"/>
        <w:jc w:val="both"/>
      </w:pPr>
      <w:r>
        <w:t>7</w:t>
      </w:r>
      <w:r w:rsidR="006474AA">
        <w:t>.6</w:t>
      </w:r>
      <w:r w:rsidR="00CE7A03">
        <w:tab/>
        <w:t>Any failure or delay by any party to exercise all or any part of any right, power or remedy under this Agreement shall not operate as a waiver of that right, power or remedy or preclude its exercise at any subsequent time or on any subsequent occasion.</w:t>
      </w:r>
    </w:p>
    <w:p w:rsidR="00CE7A03" w:rsidRDefault="00CE7A03" w:rsidP="00244A88">
      <w:pPr>
        <w:ind w:left="720" w:hanging="720"/>
        <w:jc w:val="both"/>
      </w:pPr>
    </w:p>
    <w:p w:rsidR="00CE7A03" w:rsidRDefault="00BA4F49" w:rsidP="00244A88">
      <w:pPr>
        <w:ind w:left="720" w:hanging="720"/>
        <w:jc w:val="both"/>
      </w:pPr>
      <w:r>
        <w:t>7</w:t>
      </w:r>
      <w:r w:rsidR="00CE7A03">
        <w:t>.7</w:t>
      </w:r>
      <w:r w:rsidR="00CE7A03">
        <w:tab/>
        <w:t>If any provision of this Agreement shall be held invalid or unenforceable, such provision will be deemed deleted from this Agreement without invalidating the remaining provisions of this Agreement or affecting the validity or enforceability of such remaining provisions.</w:t>
      </w:r>
    </w:p>
    <w:p w:rsidR="00CE7A03" w:rsidRDefault="00CE7A03" w:rsidP="00244A88">
      <w:pPr>
        <w:ind w:left="720" w:hanging="720"/>
        <w:jc w:val="both"/>
      </w:pPr>
    </w:p>
    <w:p w:rsidR="00CE7A03" w:rsidRDefault="00BA4F49" w:rsidP="00244A88">
      <w:pPr>
        <w:ind w:left="720" w:hanging="720"/>
        <w:jc w:val="both"/>
      </w:pPr>
      <w:r>
        <w:t>7</w:t>
      </w:r>
      <w:r w:rsidR="00C46299">
        <w:t>.8</w:t>
      </w:r>
      <w:r w:rsidR="00C46299">
        <w:tab/>
        <w:t>All notices and other communications under or in connection with this Agreement shall be in writing and shall be deemed to have been duly given: when delivered, if delivered by personal delivery during normal business hours of the recipient (and a signature or acknowledgment from an authorized recipient is obtained); when sent, if transmitted by facsimile transmission (electronic transmission report confirmed) during normal business hours of the recipient; or on the third business day following mailing, if mailed by ordinary or registered mail, postage prepaid; in each of the above cases to the address set out in this Agreement or fax number as may be notified by one party to the other party from time to time.</w:t>
      </w:r>
    </w:p>
    <w:p w:rsidR="00C46299" w:rsidRDefault="00C46299" w:rsidP="00244A88">
      <w:pPr>
        <w:ind w:left="720" w:hanging="720"/>
        <w:jc w:val="both"/>
      </w:pPr>
    </w:p>
    <w:p w:rsidR="00C46299" w:rsidRDefault="00BA4F49" w:rsidP="00244A88">
      <w:pPr>
        <w:ind w:left="720" w:hanging="720"/>
        <w:jc w:val="both"/>
      </w:pPr>
      <w:r>
        <w:t>7</w:t>
      </w:r>
      <w:r w:rsidR="00C46299">
        <w:t>.9</w:t>
      </w:r>
      <w:r w:rsidR="00C46299">
        <w:tab/>
        <w:t>This Agreement may be signed in one or more counterparts, each of which shall be deemed one and the same original.</w:t>
      </w:r>
    </w:p>
    <w:p w:rsidR="00C46299" w:rsidRDefault="00C46299" w:rsidP="00244A88">
      <w:pPr>
        <w:ind w:left="720" w:hanging="720"/>
        <w:jc w:val="both"/>
      </w:pPr>
    </w:p>
    <w:p w:rsidR="000553F6" w:rsidRDefault="00BA4F49" w:rsidP="00244A88">
      <w:pPr>
        <w:ind w:left="720" w:hanging="720"/>
        <w:jc w:val="both"/>
      </w:pPr>
      <w:r>
        <w:t>7</w:t>
      </w:r>
      <w:r w:rsidR="00C46299">
        <w:t>.10</w:t>
      </w:r>
      <w:r w:rsidR="00C46299">
        <w:tab/>
      </w:r>
      <w:r w:rsidR="000553F6">
        <w:t>Nothing in this Agreement, express or implied, is intended to confer upon any third party any rights, remedies, obligations or liabilities under or by reason of this Agreement.</w:t>
      </w:r>
    </w:p>
    <w:p w:rsidR="000553F6" w:rsidRDefault="000553F6" w:rsidP="00244A88">
      <w:pPr>
        <w:ind w:left="720" w:hanging="720"/>
        <w:jc w:val="both"/>
      </w:pPr>
    </w:p>
    <w:p w:rsidR="00C46299" w:rsidRDefault="00BA4F49" w:rsidP="00244A88">
      <w:pPr>
        <w:ind w:left="720" w:hanging="720"/>
        <w:jc w:val="both"/>
      </w:pPr>
      <w:r>
        <w:t>7</w:t>
      </w:r>
      <w:r w:rsidR="000553F6">
        <w:t>.11</w:t>
      </w:r>
      <w:r w:rsidR="000553F6">
        <w:tab/>
      </w:r>
      <w:r w:rsidR="00C46299">
        <w:t xml:space="preserve">This Agreement shall be governed by and construed in accordance with the laws of Hong Kong and the parties agree in the event of any dispute or any other question as to interpretation, existence or validity of this Agreement to submit such matter to the </w:t>
      </w:r>
      <w:r w:rsidR="00324845">
        <w:t>non-</w:t>
      </w:r>
      <w:r w:rsidR="00C46299">
        <w:t>exclusive jurisdiction of Hong Kong courts.</w:t>
      </w:r>
    </w:p>
    <w:p w:rsidR="00C46299" w:rsidRDefault="00C46299" w:rsidP="00A967F9">
      <w:pPr>
        <w:jc w:val="both"/>
      </w:pPr>
    </w:p>
    <w:sectPr w:rsidR="00C46299" w:rsidSect="007A03F9">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2E2" w:rsidRDefault="000E02E2" w:rsidP="006474AA">
      <w:r>
        <w:separator/>
      </w:r>
    </w:p>
  </w:endnote>
  <w:endnote w:type="continuationSeparator" w:id="0">
    <w:p w:rsidR="000E02E2" w:rsidRDefault="000E02E2" w:rsidP="0064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6591"/>
      <w:docPartObj>
        <w:docPartGallery w:val="Page Numbers (Bottom of Page)"/>
        <w:docPartUnique/>
      </w:docPartObj>
    </w:sdtPr>
    <w:sdtEndPr>
      <w:rPr>
        <w:noProof/>
      </w:rPr>
    </w:sdtEndPr>
    <w:sdtContent>
      <w:p w:rsidR="006474AA" w:rsidRDefault="006474AA">
        <w:pPr>
          <w:pStyle w:val="Footer"/>
          <w:jc w:val="center"/>
        </w:pPr>
        <w:r>
          <w:fldChar w:fldCharType="begin"/>
        </w:r>
        <w:r>
          <w:instrText xml:space="preserve"> PAGE   \* MERGEFORMAT </w:instrText>
        </w:r>
        <w:r>
          <w:fldChar w:fldCharType="separate"/>
        </w:r>
        <w:r w:rsidR="00E02B6F">
          <w:rPr>
            <w:noProof/>
          </w:rPr>
          <w:t>7</w:t>
        </w:r>
        <w:r>
          <w:rPr>
            <w:noProof/>
          </w:rPr>
          <w:fldChar w:fldCharType="end"/>
        </w:r>
      </w:p>
    </w:sdtContent>
  </w:sdt>
  <w:p w:rsidR="006474AA" w:rsidRDefault="00647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2E2" w:rsidRDefault="000E02E2" w:rsidP="006474AA">
      <w:r>
        <w:separator/>
      </w:r>
    </w:p>
  </w:footnote>
  <w:footnote w:type="continuationSeparator" w:id="0">
    <w:p w:rsidR="000E02E2" w:rsidRDefault="000E02E2" w:rsidP="00647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65BC5"/>
    <w:multiLevelType w:val="hybridMultilevel"/>
    <w:tmpl w:val="58786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5C55B5"/>
    <w:multiLevelType w:val="hybridMultilevel"/>
    <w:tmpl w:val="036A6C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54B"/>
    <w:rsid w:val="00005A22"/>
    <w:rsid w:val="000064B5"/>
    <w:rsid w:val="00007DC8"/>
    <w:rsid w:val="000159D2"/>
    <w:rsid w:val="000446F7"/>
    <w:rsid w:val="000553F6"/>
    <w:rsid w:val="00066784"/>
    <w:rsid w:val="000705C2"/>
    <w:rsid w:val="000819CA"/>
    <w:rsid w:val="000913B0"/>
    <w:rsid w:val="00093C97"/>
    <w:rsid w:val="000A25E0"/>
    <w:rsid w:val="000A62BC"/>
    <w:rsid w:val="000B35BD"/>
    <w:rsid w:val="000E02E2"/>
    <w:rsid w:val="000E302C"/>
    <w:rsid w:val="000E59A8"/>
    <w:rsid w:val="000F0983"/>
    <w:rsid w:val="00111C78"/>
    <w:rsid w:val="00112DA7"/>
    <w:rsid w:val="00131BCC"/>
    <w:rsid w:val="00133180"/>
    <w:rsid w:val="0015288A"/>
    <w:rsid w:val="001A14A6"/>
    <w:rsid w:val="001A1C1E"/>
    <w:rsid w:val="001C1597"/>
    <w:rsid w:val="001C191A"/>
    <w:rsid w:val="001C50EF"/>
    <w:rsid w:val="001C779F"/>
    <w:rsid w:val="001E3120"/>
    <w:rsid w:val="001F3B3A"/>
    <w:rsid w:val="00200AF8"/>
    <w:rsid w:val="002164E8"/>
    <w:rsid w:val="00235511"/>
    <w:rsid w:val="00237119"/>
    <w:rsid w:val="002415D9"/>
    <w:rsid w:val="00244A88"/>
    <w:rsid w:val="00255DCD"/>
    <w:rsid w:val="00260A66"/>
    <w:rsid w:val="0026183A"/>
    <w:rsid w:val="002713FF"/>
    <w:rsid w:val="002955EB"/>
    <w:rsid w:val="002A4DB0"/>
    <w:rsid w:val="002A5FC5"/>
    <w:rsid w:val="002B1922"/>
    <w:rsid w:val="002E0D0D"/>
    <w:rsid w:val="002F2161"/>
    <w:rsid w:val="002F27B7"/>
    <w:rsid w:val="002F74CE"/>
    <w:rsid w:val="00303737"/>
    <w:rsid w:val="00324845"/>
    <w:rsid w:val="00337D0B"/>
    <w:rsid w:val="00363103"/>
    <w:rsid w:val="003812AA"/>
    <w:rsid w:val="0039490D"/>
    <w:rsid w:val="00395E33"/>
    <w:rsid w:val="003A2811"/>
    <w:rsid w:val="003C55E7"/>
    <w:rsid w:val="003E2C79"/>
    <w:rsid w:val="003E6004"/>
    <w:rsid w:val="003F6C60"/>
    <w:rsid w:val="003F75F8"/>
    <w:rsid w:val="00407699"/>
    <w:rsid w:val="0042013E"/>
    <w:rsid w:val="0044722C"/>
    <w:rsid w:val="0044792C"/>
    <w:rsid w:val="0045372A"/>
    <w:rsid w:val="0045453E"/>
    <w:rsid w:val="00456F1F"/>
    <w:rsid w:val="00460A17"/>
    <w:rsid w:val="00460EAE"/>
    <w:rsid w:val="004644A5"/>
    <w:rsid w:val="00472821"/>
    <w:rsid w:val="00473C81"/>
    <w:rsid w:val="00481F30"/>
    <w:rsid w:val="0049156A"/>
    <w:rsid w:val="004A353F"/>
    <w:rsid w:val="004C5230"/>
    <w:rsid w:val="004D64B6"/>
    <w:rsid w:val="004E0B56"/>
    <w:rsid w:val="004E3502"/>
    <w:rsid w:val="004E397A"/>
    <w:rsid w:val="004E4267"/>
    <w:rsid w:val="004E5FCC"/>
    <w:rsid w:val="004F6A5E"/>
    <w:rsid w:val="005002EB"/>
    <w:rsid w:val="005078D8"/>
    <w:rsid w:val="00514793"/>
    <w:rsid w:val="005321E7"/>
    <w:rsid w:val="00537BAA"/>
    <w:rsid w:val="005601D5"/>
    <w:rsid w:val="0056054B"/>
    <w:rsid w:val="00562439"/>
    <w:rsid w:val="005657E0"/>
    <w:rsid w:val="00572DFA"/>
    <w:rsid w:val="0057698F"/>
    <w:rsid w:val="00580497"/>
    <w:rsid w:val="005849BA"/>
    <w:rsid w:val="005867A2"/>
    <w:rsid w:val="00587A97"/>
    <w:rsid w:val="005A26EE"/>
    <w:rsid w:val="005B48DA"/>
    <w:rsid w:val="005B71AF"/>
    <w:rsid w:val="005D0BED"/>
    <w:rsid w:val="005D6F88"/>
    <w:rsid w:val="005F2068"/>
    <w:rsid w:val="005F4B68"/>
    <w:rsid w:val="0060119A"/>
    <w:rsid w:val="0060708C"/>
    <w:rsid w:val="00607D5F"/>
    <w:rsid w:val="00610307"/>
    <w:rsid w:val="00613B70"/>
    <w:rsid w:val="0062057E"/>
    <w:rsid w:val="0063043C"/>
    <w:rsid w:val="00645810"/>
    <w:rsid w:val="006464D9"/>
    <w:rsid w:val="006474AA"/>
    <w:rsid w:val="006478D6"/>
    <w:rsid w:val="00653B3F"/>
    <w:rsid w:val="0066689C"/>
    <w:rsid w:val="006839AB"/>
    <w:rsid w:val="006A2060"/>
    <w:rsid w:val="006C5827"/>
    <w:rsid w:val="006F10BF"/>
    <w:rsid w:val="0073030B"/>
    <w:rsid w:val="007537C7"/>
    <w:rsid w:val="00766DEB"/>
    <w:rsid w:val="0077431C"/>
    <w:rsid w:val="00782A4C"/>
    <w:rsid w:val="00785CDC"/>
    <w:rsid w:val="007A00A6"/>
    <w:rsid w:val="007A03F9"/>
    <w:rsid w:val="007C4CA1"/>
    <w:rsid w:val="007C7091"/>
    <w:rsid w:val="007D433B"/>
    <w:rsid w:val="007F164C"/>
    <w:rsid w:val="0083239D"/>
    <w:rsid w:val="00836619"/>
    <w:rsid w:val="0084632F"/>
    <w:rsid w:val="00862862"/>
    <w:rsid w:val="00866C7F"/>
    <w:rsid w:val="00875507"/>
    <w:rsid w:val="0087569F"/>
    <w:rsid w:val="00884FF0"/>
    <w:rsid w:val="00886674"/>
    <w:rsid w:val="008978F6"/>
    <w:rsid w:val="008A0CB0"/>
    <w:rsid w:val="008A1825"/>
    <w:rsid w:val="008A3610"/>
    <w:rsid w:val="008A6DDB"/>
    <w:rsid w:val="008A77A9"/>
    <w:rsid w:val="008D1130"/>
    <w:rsid w:val="008D35BE"/>
    <w:rsid w:val="0090299D"/>
    <w:rsid w:val="00925E1F"/>
    <w:rsid w:val="00933667"/>
    <w:rsid w:val="00937118"/>
    <w:rsid w:val="0094117A"/>
    <w:rsid w:val="00944657"/>
    <w:rsid w:val="00946334"/>
    <w:rsid w:val="00965558"/>
    <w:rsid w:val="009A0460"/>
    <w:rsid w:val="009A3864"/>
    <w:rsid w:val="009D4734"/>
    <w:rsid w:val="009D5CD6"/>
    <w:rsid w:val="009F42A0"/>
    <w:rsid w:val="009F7599"/>
    <w:rsid w:val="00A05E96"/>
    <w:rsid w:val="00A2092E"/>
    <w:rsid w:val="00A34D9B"/>
    <w:rsid w:val="00A54500"/>
    <w:rsid w:val="00A66D64"/>
    <w:rsid w:val="00A77D58"/>
    <w:rsid w:val="00A91E03"/>
    <w:rsid w:val="00A967F9"/>
    <w:rsid w:val="00AA469E"/>
    <w:rsid w:val="00AA4E8C"/>
    <w:rsid w:val="00AA51F1"/>
    <w:rsid w:val="00AA66D9"/>
    <w:rsid w:val="00AC5121"/>
    <w:rsid w:val="00AD1781"/>
    <w:rsid w:val="00AD453E"/>
    <w:rsid w:val="00AF07F8"/>
    <w:rsid w:val="00AF28D6"/>
    <w:rsid w:val="00B140FB"/>
    <w:rsid w:val="00B1620B"/>
    <w:rsid w:val="00B2045E"/>
    <w:rsid w:val="00B30936"/>
    <w:rsid w:val="00B50EA9"/>
    <w:rsid w:val="00B63AE2"/>
    <w:rsid w:val="00B67BC6"/>
    <w:rsid w:val="00B725B1"/>
    <w:rsid w:val="00B81AF9"/>
    <w:rsid w:val="00B82DA9"/>
    <w:rsid w:val="00B960EE"/>
    <w:rsid w:val="00BA4F49"/>
    <w:rsid w:val="00BB692C"/>
    <w:rsid w:val="00C01D55"/>
    <w:rsid w:val="00C06CC0"/>
    <w:rsid w:val="00C45255"/>
    <w:rsid w:val="00C46299"/>
    <w:rsid w:val="00C47322"/>
    <w:rsid w:val="00C51661"/>
    <w:rsid w:val="00C70AEA"/>
    <w:rsid w:val="00C71E50"/>
    <w:rsid w:val="00CC0934"/>
    <w:rsid w:val="00CC158B"/>
    <w:rsid w:val="00CC3163"/>
    <w:rsid w:val="00CD1106"/>
    <w:rsid w:val="00CD32C0"/>
    <w:rsid w:val="00CD60E2"/>
    <w:rsid w:val="00CE538C"/>
    <w:rsid w:val="00CE6368"/>
    <w:rsid w:val="00CE7A03"/>
    <w:rsid w:val="00CF05BE"/>
    <w:rsid w:val="00CF5D66"/>
    <w:rsid w:val="00D20173"/>
    <w:rsid w:val="00D20DA7"/>
    <w:rsid w:val="00D2295B"/>
    <w:rsid w:val="00D33AAB"/>
    <w:rsid w:val="00D44817"/>
    <w:rsid w:val="00D46BE8"/>
    <w:rsid w:val="00D57EBD"/>
    <w:rsid w:val="00D6108F"/>
    <w:rsid w:val="00D61966"/>
    <w:rsid w:val="00D7147B"/>
    <w:rsid w:val="00D80EE5"/>
    <w:rsid w:val="00DA1553"/>
    <w:rsid w:val="00DA2A60"/>
    <w:rsid w:val="00DA39C6"/>
    <w:rsid w:val="00DB0B43"/>
    <w:rsid w:val="00DB2580"/>
    <w:rsid w:val="00DD0ECD"/>
    <w:rsid w:val="00DD5A2C"/>
    <w:rsid w:val="00DE1F9B"/>
    <w:rsid w:val="00E02B6F"/>
    <w:rsid w:val="00E16FFF"/>
    <w:rsid w:val="00E333C5"/>
    <w:rsid w:val="00E4760B"/>
    <w:rsid w:val="00E622B1"/>
    <w:rsid w:val="00E8050F"/>
    <w:rsid w:val="00EA2349"/>
    <w:rsid w:val="00EC0C9D"/>
    <w:rsid w:val="00EC3191"/>
    <w:rsid w:val="00ED7096"/>
    <w:rsid w:val="00EF50D4"/>
    <w:rsid w:val="00F15A48"/>
    <w:rsid w:val="00F15D0F"/>
    <w:rsid w:val="00F317D7"/>
    <w:rsid w:val="00F3662B"/>
    <w:rsid w:val="00F509E7"/>
    <w:rsid w:val="00F570CB"/>
    <w:rsid w:val="00F7369E"/>
    <w:rsid w:val="00F85373"/>
    <w:rsid w:val="00F93401"/>
    <w:rsid w:val="00FA520C"/>
    <w:rsid w:val="00FA5B18"/>
    <w:rsid w:val="00FD3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5D14B"/>
  <w15:chartTrackingRefBased/>
  <w15:docId w15:val="{DAA5C65B-FACF-4B6B-9FFF-7C3B2548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92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121"/>
    <w:pPr>
      <w:ind w:left="720"/>
      <w:contextualSpacing/>
    </w:pPr>
  </w:style>
  <w:style w:type="paragraph" w:styleId="Date">
    <w:name w:val="Date"/>
    <w:basedOn w:val="Normal"/>
    <w:next w:val="Normal"/>
    <w:link w:val="DateChar"/>
    <w:uiPriority w:val="99"/>
    <w:semiHidden/>
    <w:unhideWhenUsed/>
    <w:rsid w:val="00946334"/>
  </w:style>
  <w:style w:type="character" w:customStyle="1" w:styleId="DateChar">
    <w:name w:val="Date Char"/>
    <w:basedOn w:val="DefaultParagraphFont"/>
    <w:link w:val="Date"/>
    <w:uiPriority w:val="99"/>
    <w:semiHidden/>
    <w:rsid w:val="00946334"/>
    <w:rPr>
      <w:rFonts w:ascii="Times New Roman" w:hAnsi="Times New Roman"/>
      <w:sz w:val="24"/>
    </w:rPr>
  </w:style>
  <w:style w:type="paragraph" w:styleId="Header">
    <w:name w:val="header"/>
    <w:basedOn w:val="Normal"/>
    <w:link w:val="HeaderChar"/>
    <w:uiPriority w:val="99"/>
    <w:unhideWhenUsed/>
    <w:rsid w:val="006474AA"/>
    <w:pPr>
      <w:tabs>
        <w:tab w:val="center" w:pos="4680"/>
        <w:tab w:val="right" w:pos="9360"/>
      </w:tabs>
    </w:pPr>
  </w:style>
  <w:style w:type="character" w:customStyle="1" w:styleId="HeaderChar">
    <w:name w:val="Header Char"/>
    <w:basedOn w:val="DefaultParagraphFont"/>
    <w:link w:val="Header"/>
    <w:uiPriority w:val="99"/>
    <w:rsid w:val="006474AA"/>
    <w:rPr>
      <w:rFonts w:ascii="Times New Roman" w:hAnsi="Times New Roman"/>
      <w:sz w:val="24"/>
    </w:rPr>
  </w:style>
  <w:style w:type="paragraph" w:styleId="Footer">
    <w:name w:val="footer"/>
    <w:basedOn w:val="Normal"/>
    <w:link w:val="FooterChar"/>
    <w:uiPriority w:val="99"/>
    <w:unhideWhenUsed/>
    <w:rsid w:val="006474AA"/>
    <w:pPr>
      <w:tabs>
        <w:tab w:val="center" w:pos="4680"/>
        <w:tab w:val="right" w:pos="9360"/>
      </w:tabs>
    </w:pPr>
  </w:style>
  <w:style w:type="character" w:customStyle="1" w:styleId="FooterChar">
    <w:name w:val="Footer Char"/>
    <w:basedOn w:val="DefaultParagraphFont"/>
    <w:link w:val="Footer"/>
    <w:uiPriority w:val="99"/>
    <w:rsid w:val="006474AA"/>
    <w:rPr>
      <w:rFonts w:ascii="Times New Roman" w:hAnsi="Times New Roman"/>
      <w:sz w:val="24"/>
    </w:rPr>
  </w:style>
  <w:style w:type="paragraph" w:styleId="BalloonText">
    <w:name w:val="Balloon Text"/>
    <w:basedOn w:val="Normal"/>
    <w:link w:val="BalloonTextChar"/>
    <w:uiPriority w:val="99"/>
    <w:semiHidden/>
    <w:unhideWhenUsed/>
    <w:rsid w:val="006464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4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2138</Words>
  <Characters>12190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 William KK [EVP]</dc:creator>
  <cp:keywords/>
  <dc:description/>
  <cp:lastModifiedBy>CHOW, William KK [EVP]</cp:lastModifiedBy>
  <cp:revision>4</cp:revision>
  <cp:lastPrinted>2020-05-18T08:47:00Z</cp:lastPrinted>
  <dcterms:created xsi:type="dcterms:W3CDTF">2020-05-18T08:35:00Z</dcterms:created>
  <dcterms:modified xsi:type="dcterms:W3CDTF">2020-05-18T12:02:00Z</dcterms:modified>
</cp:coreProperties>
</file>